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D14AA" w14:textId="77777777" w:rsidR="00E7467A" w:rsidRPr="00D047DD" w:rsidRDefault="00E7467A" w:rsidP="00E7467A">
      <w:pPr>
        <w:jc w:val="center"/>
        <w:rPr>
          <w:rFonts w:ascii="Times" w:hAnsi="Times"/>
          <w:lang w:val="es-ES"/>
        </w:rPr>
      </w:pPr>
      <w:r w:rsidRPr="00D047DD">
        <w:rPr>
          <w:rFonts w:ascii="Times" w:hAnsi="Times"/>
          <w:lang w:val="es-ES"/>
        </w:rPr>
        <w:t xml:space="preserve">INTRODUCCIÓN A LAS POLÍTICAS PÚBLICAS </w:t>
      </w:r>
    </w:p>
    <w:p w14:paraId="64EEA262" w14:textId="77777777" w:rsidR="00E7467A" w:rsidRDefault="00E7467A" w:rsidP="00E7467A">
      <w:pPr>
        <w:jc w:val="center"/>
        <w:rPr>
          <w:rFonts w:ascii="Times" w:hAnsi="Times"/>
          <w:lang w:val="es-ES"/>
        </w:rPr>
      </w:pPr>
      <w:r w:rsidRPr="00D047DD">
        <w:rPr>
          <w:rFonts w:ascii="Times" w:hAnsi="Times"/>
          <w:lang w:val="es-ES"/>
        </w:rPr>
        <w:t>EGO</w:t>
      </w:r>
      <w:r>
        <w:rPr>
          <w:rFonts w:ascii="Times" w:hAnsi="Times"/>
          <w:lang w:val="es-ES"/>
        </w:rPr>
        <w:t>B-1601</w:t>
      </w:r>
    </w:p>
    <w:p w14:paraId="31D887A2" w14:textId="77777777" w:rsidR="00E7467A" w:rsidRDefault="00E7467A" w:rsidP="00E7467A">
      <w:pPr>
        <w:jc w:val="center"/>
        <w:rPr>
          <w:rFonts w:ascii="Times" w:hAnsi="Times"/>
          <w:lang w:val="es-ES"/>
        </w:rPr>
      </w:pPr>
      <w:r>
        <w:rPr>
          <w:rFonts w:ascii="Times" w:hAnsi="Times"/>
          <w:lang w:val="es-ES"/>
        </w:rPr>
        <w:t>2022-20</w:t>
      </w:r>
    </w:p>
    <w:p w14:paraId="5AD81942" w14:textId="77777777" w:rsidR="00E7467A" w:rsidRPr="00D047DD" w:rsidRDefault="00E7467A" w:rsidP="00E7467A">
      <w:pPr>
        <w:jc w:val="center"/>
        <w:rPr>
          <w:rFonts w:ascii="Times" w:hAnsi="Times"/>
          <w:lang w:val="es-ES"/>
        </w:rPr>
      </w:pPr>
    </w:p>
    <w:p w14:paraId="2F4DD6CA" w14:textId="77777777" w:rsidR="00E7467A" w:rsidRPr="00D047DD" w:rsidRDefault="00E7467A" w:rsidP="00E7467A">
      <w:pPr>
        <w:jc w:val="center"/>
        <w:rPr>
          <w:rFonts w:ascii="Times" w:hAnsi="Times"/>
          <w:lang w:val="es-ES"/>
        </w:rPr>
      </w:pPr>
      <w:r w:rsidRPr="00D047DD">
        <w:rPr>
          <w:rFonts w:ascii="Times" w:hAnsi="Times"/>
          <w:lang w:val="es-ES"/>
        </w:rPr>
        <w:t>Michael Weintraub</w:t>
      </w:r>
    </w:p>
    <w:p w14:paraId="5835C6BE" w14:textId="77777777" w:rsidR="00E7467A" w:rsidRPr="00D047DD" w:rsidRDefault="00E7467A" w:rsidP="00E7467A">
      <w:pPr>
        <w:jc w:val="center"/>
        <w:rPr>
          <w:rFonts w:ascii="Times" w:hAnsi="Times"/>
          <w:lang w:val="es-ES"/>
        </w:rPr>
      </w:pPr>
      <w:r w:rsidRPr="00D047DD">
        <w:rPr>
          <w:rFonts w:ascii="Times" w:hAnsi="Times"/>
          <w:lang w:val="es-ES"/>
        </w:rPr>
        <w:t>Escuela de Gobierno Alberto Lleras Camargo</w:t>
      </w:r>
    </w:p>
    <w:p w14:paraId="22164C2E" w14:textId="77777777" w:rsidR="00E7467A" w:rsidRPr="00E7467A" w:rsidRDefault="00E7467A" w:rsidP="00E7467A">
      <w:pPr>
        <w:jc w:val="center"/>
        <w:rPr>
          <w:rFonts w:ascii="Times" w:hAnsi="Times"/>
          <w:lang w:val="es-ES"/>
        </w:rPr>
      </w:pPr>
      <w:r w:rsidRPr="00E7467A">
        <w:rPr>
          <w:rFonts w:ascii="Times" w:hAnsi="Times"/>
          <w:lang w:val="es-ES"/>
        </w:rPr>
        <w:t>Universidad de los Andes</w:t>
      </w:r>
    </w:p>
    <w:p w14:paraId="4C753C6E" w14:textId="77777777" w:rsidR="00E7467A" w:rsidRPr="00E7467A" w:rsidRDefault="00E7467A" w:rsidP="00E7467A">
      <w:pPr>
        <w:jc w:val="center"/>
        <w:rPr>
          <w:rFonts w:ascii="Times" w:hAnsi="Times"/>
          <w:lang w:val="es-ES"/>
        </w:rPr>
      </w:pPr>
    </w:p>
    <w:p w14:paraId="489C18E2" w14:textId="77777777" w:rsidR="00E7467A" w:rsidRDefault="00E7467A" w:rsidP="00E7467A">
      <w:pPr>
        <w:jc w:val="center"/>
        <w:rPr>
          <w:rFonts w:ascii="Times" w:hAnsi="Times"/>
          <w:lang w:val="es-ES"/>
        </w:rPr>
      </w:pPr>
      <w:r w:rsidRPr="00D047DD">
        <w:rPr>
          <w:rFonts w:ascii="Times" w:hAnsi="Times"/>
          <w:lang w:val="es-ES"/>
        </w:rPr>
        <w:t>Viernes</w:t>
      </w:r>
      <w:r>
        <w:rPr>
          <w:rFonts w:ascii="Times" w:hAnsi="Times"/>
          <w:lang w:val="es-ES"/>
        </w:rPr>
        <w:t xml:space="preserve"> 9:30am – 12:20pm</w:t>
      </w:r>
    </w:p>
    <w:p w14:paraId="27737689" w14:textId="77777777" w:rsidR="00E7467A" w:rsidRPr="00B26971" w:rsidRDefault="00E7467A" w:rsidP="00E7467A">
      <w:pPr>
        <w:jc w:val="center"/>
        <w:rPr>
          <w:rFonts w:ascii="Times" w:hAnsi="Times"/>
          <w:lang w:val="es-ES"/>
        </w:rPr>
      </w:pPr>
      <w:r>
        <w:rPr>
          <w:rFonts w:ascii="Times" w:hAnsi="Times"/>
          <w:lang w:val="es-ES"/>
        </w:rPr>
        <w:t>Salón de clase: B-401</w:t>
      </w:r>
    </w:p>
    <w:p w14:paraId="139736D8" w14:textId="77777777" w:rsidR="00E7467A" w:rsidRDefault="00E7467A" w:rsidP="00E7467A">
      <w:pPr>
        <w:rPr>
          <w:b/>
          <w:bCs/>
          <w:u w:val="single"/>
        </w:rPr>
      </w:pPr>
    </w:p>
    <w:p w14:paraId="2B1FC47A" w14:textId="77777777" w:rsidR="00E7467A" w:rsidRPr="00052D7D" w:rsidRDefault="00E7467A" w:rsidP="00E7467A">
      <w:pPr>
        <w:numPr>
          <w:ilvl w:val="0"/>
          <w:numId w:val="8"/>
        </w:numPr>
        <w:pBdr>
          <w:top w:val="nil"/>
          <w:left w:val="nil"/>
          <w:bottom w:val="nil"/>
          <w:right w:val="nil"/>
          <w:between w:val="nil"/>
        </w:pBdr>
        <w:spacing w:before="29"/>
        <w:jc w:val="both"/>
        <w:rPr>
          <w:color w:val="000000"/>
          <w:lang w:val="es-ES"/>
        </w:rPr>
      </w:pPr>
      <w:r w:rsidRPr="00052D7D">
        <w:rPr>
          <w:b/>
          <w:color w:val="000000"/>
          <w:lang w:val="es-ES"/>
        </w:rPr>
        <w:t xml:space="preserve">OBJETIVO DEL CURSO Y </w:t>
      </w:r>
      <w:r>
        <w:rPr>
          <w:b/>
          <w:color w:val="000000"/>
          <w:lang w:val="es-ES"/>
        </w:rPr>
        <w:t xml:space="preserve">METODOLOGÍA </w:t>
      </w:r>
    </w:p>
    <w:p w14:paraId="7CC14526" w14:textId="77777777" w:rsidR="00E7467A" w:rsidRPr="00052D7D" w:rsidRDefault="00E7467A" w:rsidP="00E7467A">
      <w:pPr>
        <w:spacing w:before="29"/>
        <w:jc w:val="both"/>
        <w:rPr>
          <w:lang w:val="es-ES"/>
        </w:rPr>
      </w:pPr>
    </w:p>
    <w:p w14:paraId="1D86B1ED" w14:textId="77777777" w:rsidR="00E7467A" w:rsidRDefault="00E7467A" w:rsidP="00E7467A">
      <w:pPr>
        <w:spacing w:before="29"/>
        <w:jc w:val="both"/>
        <w:rPr>
          <w:lang w:val="es-ES"/>
        </w:rPr>
      </w:pPr>
      <w:r w:rsidRPr="00812BF9">
        <w:rPr>
          <w:lang w:val="es-ES"/>
        </w:rPr>
        <w:t xml:space="preserve">El curso de Introducción a las Políticas Públicas tiene como objetivo ser una caja de herramientas para introducir a los estudiantes al pensamiento de lo público, los conceptos básicos del proceso de diseño, análisis, evaluación e implementación de la política pública y entender cuáles son los actores estatales y no estatales involucrados en el proceso. </w:t>
      </w:r>
    </w:p>
    <w:p w14:paraId="536492F5" w14:textId="77777777" w:rsidR="00E7467A" w:rsidRPr="00E7467A" w:rsidRDefault="00E7467A" w:rsidP="00E7467A">
      <w:pPr>
        <w:spacing w:before="29"/>
        <w:jc w:val="both"/>
        <w:rPr>
          <w:color w:val="00B050"/>
          <w:lang w:val="es-ES"/>
        </w:rPr>
      </w:pPr>
    </w:p>
    <w:p w14:paraId="5466B43E" w14:textId="1855A4D9" w:rsidR="00E7467A" w:rsidRPr="00772F3C" w:rsidRDefault="00E7467A" w:rsidP="00E7467A">
      <w:pPr>
        <w:spacing w:before="1"/>
        <w:ind w:firstLine="1"/>
        <w:jc w:val="both"/>
        <w:rPr>
          <w:lang w:val="es-ES"/>
        </w:rPr>
      </w:pPr>
      <w:r w:rsidRPr="00812BF9">
        <w:rPr>
          <w:lang w:val="es-ES"/>
        </w:rPr>
        <w:t xml:space="preserve">A lo largo del curso, tendremos diferentes tipos de clases: clases magistrales, </w:t>
      </w:r>
      <w:r w:rsidR="00221884" w:rsidRPr="00812BF9">
        <w:rPr>
          <w:lang w:val="es-ES"/>
        </w:rPr>
        <w:t xml:space="preserve">conversaciones con expertos y desarrollo de </w:t>
      </w:r>
      <w:r w:rsidRPr="00812BF9">
        <w:rPr>
          <w:lang w:val="es-ES"/>
        </w:rPr>
        <w:t xml:space="preserve">casos, actividades y ejercicios prácticos. </w:t>
      </w:r>
      <w:r w:rsidR="000F49EB">
        <w:rPr>
          <w:lang w:val="es-ES"/>
        </w:rPr>
        <w:t>I</w:t>
      </w:r>
      <w:r w:rsidR="000F49EB" w:rsidRPr="000F49EB">
        <w:rPr>
          <w:lang w:val="es-ES"/>
        </w:rPr>
        <w:t>ndependientemente de la dinámica de clase</w:t>
      </w:r>
      <w:r w:rsidR="000F49EB">
        <w:rPr>
          <w:lang w:val="es-ES"/>
        </w:rPr>
        <w:t>, l</w:t>
      </w:r>
      <w:r w:rsidRPr="00832C93">
        <w:rPr>
          <w:lang w:val="es-ES"/>
        </w:rPr>
        <w:t xml:space="preserve">a expectativa es que los estudiantes lleguen </w:t>
      </w:r>
      <w:r w:rsidR="000F49EB">
        <w:rPr>
          <w:lang w:val="es-ES"/>
        </w:rPr>
        <w:t xml:space="preserve">a cada sesión </w:t>
      </w:r>
      <w:r w:rsidRPr="00832C93">
        <w:rPr>
          <w:lang w:val="es-ES"/>
        </w:rPr>
        <w:t>preparados</w:t>
      </w:r>
      <w:r w:rsidRPr="00812BF9">
        <w:rPr>
          <w:lang w:val="es-ES"/>
        </w:rPr>
        <w:t xml:space="preserve"> para participar activamente, aportar y aprender. Por esto, leer el material antes </w:t>
      </w:r>
      <w:r w:rsidRPr="00772F3C">
        <w:rPr>
          <w:lang w:val="es-ES"/>
        </w:rPr>
        <w:t xml:space="preserve">de clase y realizar las actividades asignadas previamente </w:t>
      </w:r>
      <w:r w:rsidRPr="00772F3C">
        <w:rPr>
          <w:bCs/>
          <w:lang w:val="es-ES"/>
        </w:rPr>
        <w:t xml:space="preserve">es indispensable. </w:t>
      </w:r>
    </w:p>
    <w:p w14:paraId="031D964E" w14:textId="77777777" w:rsidR="00E7467A" w:rsidRPr="00772F3C" w:rsidRDefault="00E7467A" w:rsidP="00E7467A">
      <w:pPr>
        <w:spacing w:before="29"/>
        <w:jc w:val="both"/>
        <w:rPr>
          <w:lang w:val="es-ES"/>
        </w:rPr>
      </w:pPr>
    </w:p>
    <w:p w14:paraId="211BD168" w14:textId="77777777" w:rsidR="00E7467A" w:rsidRPr="00846EFF" w:rsidRDefault="00E7467A" w:rsidP="00E7467A">
      <w:pPr>
        <w:pStyle w:val="ListParagraph"/>
        <w:numPr>
          <w:ilvl w:val="0"/>
          <w:numId w:val="8"/>
        </w:numPr>
        <w:spacing w:before="29"/>
        <w:jc w:val="both"/>
        <w:rPr>
          <w:b/>
          <w:bCs/>
        </w:rPr>
      </w:pPr>
      <w:r w:rsidRPr="00846EFF">
        <w:rPr>
          <w:b/>
          <w:bCs/>
          <w:lang w:val="es-ES"/>
        </w:rPr>
        <w:t xml:space="preserve">SISTEMA DE EVALUACIÓN </w:t>
      </w:r>
    </w:p>
    <w:p w14:paraId="433D368F" w14:textId="77777777" w:rsidR="00E7467A" w:rsidRPr="00772F3C" w:rsidRDefault="00E7467A" w:rsidP="00E7467A">
      <w:pPr>
        <w:pStyle w:val="ListParagraph"/>
        <w:spacing w:before="29"/>
        <w:jc w:val="both"/>
      </w:pPr>
    </w:p>
    <w:p w14:paraId="1E62EA23" w14:textId="77777777" w:rsidR="00E7467A" w:rsidRPr="00690046" w:rsidRDefault="00E7467A" w:rsidP="00E7467A">
      <w:pPr>
        <w:spacing w:before="29"/>
        <w:jc w:val="both"/>
        <w:rPr>
          <w:highlight w:val="yellow"/>
          <w:lang w:val="es-ES"/>
        </w:rPr>
      </w:pPr>
      <w:r>
        <w:rPr>
          <w:lang w:val="es-ES"/>
        </w:rPr>
        <w:t>S</w:t>
      </w:r>
      <w:r w:rsidRPr="00690046">
        <w:rPr>
          <w:lang w:val="es-ES"/>
        </w:rPr>
        <w:t>e realizarán varias actividades (antes o durante la clase) así como el desarrollo de casos o tareas que deberán ser entregadas por escrito mediante la plataforma de Bloque Neón. A continuación, se presenta la ponderación correspondiente:</w:t>
      </w:r>
      <w:r w:rsidRPr="00690046">
        <w:rPr>
          <w:highlight w:val="yellow"/>
          <w:lang w:val="es-ES"/>
        </w:rPr>
        <w:t xml:space="preserve">   </w:t>
      </w:r>
    </w:p>
    <w:p w14:paraId="53BD008E" w14:textId="77777777" w:rsidR="00E7467A" w:rsidRPr="001760A6" w:rsidRDefault="00E7467A" w:rsidP="00E7467A">
      <w:pPr>
        <w:pStyle w:val="ListParagraph"/>
        <w:spacing w:before="29"/>
        <w:jc w:val="both"/>
        <w:rPr>
          <w:highlight w:val="yellow"/>
          <w:lang w:val="es-ES"/>
        </w:rPr>
      </w:pPr>
    </w:p>
    <w:tbl>
      <w:tblPr>
        <w:tblStyle w:val="2"/>
        <w:tblW w:w="70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04"/>
        <w:gridCol w:w="850"/>
      </w:tblGrid>
      <w:tr w:rsidR="00E7467A" w:rsidRPr="00595236" w14:paraId="4836FA03" w14:textId="77777777" w:rsidTr="00475281">
        <w:trPr>
          <w:jc w:val="center"/>
        </w:trPr>
        <w:tc>
          <w:tcPr>
            <w:tcW w:w="6204" w:type="dxa"/>
          </w:tcPr>
          <w:p w14:paraId="14CB1823" w14:textId="77777777" w:rsidR="00E7467A" w:rsidRPr="00595236" w:rsidRDefault="00E7467A" w:rsidP="00FF7213">
            <w:pPr>
              <w:spacing w:before="11"/>
              <w:rPr>
                <w:rFonts w:ascii="Times" w:hAnsi="Times"/>
              </w:rPr>
            </w:pPr>
            <w:proofErr w:type="spellStart"/>
            <w:r w:rsidRPr="00595236">
              <w:rPr>
                <w:rFonts w:ascii="Times" w:hAnsi="Times"/>
              </w:rPr>
              <w:t>Participación</w:t>
            </w:r>
            <w:proofErr w:type="spellEnd"/>
            <w:r w:rsidRPr="00595236">
              <w:rPr>
                <w:rFonts w:ascii="Times" w:hAnsi="Times"/>
              </w:rPr>
              <w:t xml:space="preserve"> y </w:t>
            </w:r>
            <w:proofErr w:type="spellStart"/>
            <w:r w:rsidRPr="00595236">
              <w:rPr>
                <w:rFonts w:ascii="Times" w:hAnsi="Times"/>
              </w:rPr>
              <w:t>asistencia</w:t>
            </w:r>
            <w:proofErr w:type="spellEnd"/>
          </w:p>
        </w:tc>
        <w:tc>
          <w:tcPr>
            <w:tcW w:w="850" w:type="dxa"/>
          </w:tcPr>
          <w:p w14:paraId="4E69B44E" w14:textId="77777777" w:rsidR="00E7467A" w:rsidRPr="00595236" w:rsidRDefault="00E7467A" w:rsidP="00FF7213">
            <w:pPr>
              <w:spacing w:before="11"/>
              <w:rPr>
                <w:rFonts w:ascii="Times" w:hAnsi="Times"/>
              </w:rPr>
            </w:pPr>
            <w:r w:rsidRPr="00595236">
              <w:rPr>
                <w:rFonts w:ascii="Times" w:hAnsi="Times"/>
              </w:rPr>
              <w:t>10%</w:t>
            </w:r>
          </w:p>
        </w:tc>
      </w:tr>
      <w:tr w:rsidR="00E7467A" w:rsidRPr="00595236" w14:paraId="1D838A85" w14:textId="77777777" w:rsidTr="00475281">
        <w:trPr>
          <w:jc w:val="center"/>
        </w:trPr>
        <w:tc>
          <w:tcPr>
            <w:tcW w:w="6204" w:type="dxa"/>
          </w:tcPr>
          <w:p w14:paraId="00223197" w14:textId="1276A19C" w:rsidR="00E7467A" w:rsidRPr="00595236" w:rsidRDefault="00E7467A" w:rsidP="00FF7213">
            <w:pPr>
              <w:spacing w:before="11"/>
              <w:rPr>
                <w:rFonts w:ascii="Times" w:hAnsi="Times"/>
                <w:lang w:val="es-ES"/>
              </w:rPr>
            </w:pPr>
            <w:r w:rsidRPr="00595236">
              <w:rPr>
                <w:rFonts w:ascii="Times" w:hAnsi="Times"/>
                <w:lang w:val="es-ES"/>
              </w:rPr>
              <w:t>Actividades en grupo (</w:t>
            </w:r>
            <w:r w:rsidR="00311132" w:rsidRPr="00595236">
              <w:rPr>
                <w:rFonts w:ascii="Times" w:hAnsi="Times"/>
                <w:lang w:val="es-ES"/>
              </w:rPr>
              <w:t>5</w:t>
            </w:r>
            <w:r w:rsidRPr="00595236">
              <w:rPr>
                <w:rFonts w:ascii="Times" w:hAnsi="Times"/>
                <w:lang w:val="es-ES"/>
              </w:rPr>
              <w:t>)</w:t>
            </w:r>
            <w:r w:rsidR="0011180C" w:rsidRPr="00595236">
              <w:rPr>
                <w:rFonts w:ascii="Times" w:hAnsi="Times"/>
                <w:lang w:val="es-ES"/>
              </w:rPr>
              <w:t>: c</w:t>
            </w:r>
            <w:r w:rsidRPr="00595236">
              <w:rPr>
                <w:rFonts w:ascii="Times" w:hAnsi="Times"/>
                <w:lang w:val="es-ES"/>
              </w:rPr>
              <w:t xml:space="preserve">ada actividad </w:t>
            </w:r>
            <w:r w:rsidR="00A7187C" w:rsidRPr="00595236">
              <w:rPr>
                <w:rFonts w:ascii="Times" w:hAnsi="Times"/>
                <w:lang w:val="es-ES"/>
              </w:rPr>
              <w:t>=</w:t>
            </w:r>
            <w:r w:rsidRPr="00595236">
              <w:rPr>
                <w:rFonts w:ascii="Times" w:hAnsi="Times"/>
                <w:lang w:val="es-ES"/>
              </w:rPr>
              <w:t xml:space="preserve"> </w:t>
            </w:r>
            <w:r w:rsidR="00311132" w:rsidRPr="00595236">
              <w:rPr>
                <w:rFonts w:ascii="Times" w:hAnsi="Times"/>
                <w:lang w:val="es-ES"/>
              </w:rPr>
              <w:t>5</w:t>
            </w:r>
            <w:r w:rsidRPr="00595236">
              <w:rPr>
                <w:rFonts w:ascii="Times" w:hAnsi="Times"/>
                <w:lang w:val="es-ES"/>
              </w:rPr>
              <w:t>%</w:t>
            </w:r>
          </w:p>
        </w:tc>
        <w:tc>
          <w:tcPr>
            <w:tcW w:w="850" w:type="dxa"/>
          </w:tcPr>
          <w:p w14:paraId="3AD521EE" w14:textId="77777777" w:rsidR="00E7467A" w:rsidRPr="00595236" w:rsidRDefault="00E7467A" w:rsidP="00FF7213">
            <w:pPr>
              <w:spacing w:before="11"/>
              <w:rPr>
                <w:rFonts w:ascii="Times" w:hAnsi="Times"/>
              </w:rPr>
            </w:pPr>
            <w:r w:rsidRPr="00595236">
              <w:rPr>
                <w:rFonts w:ascii="Times" w:hAnsi="Times"/>
              </w:rPr>
              <w:t>25%</w:t>
            </w:r>
          </w:p>
        </w:tc>
      </w:tr>
      <w:tr w:rsidR="00E7467A" w:rsidRPr="00595236" w14:paraId="1FB3DE0E" w14:textId="77777777" w:rsidTr="00475281">
        <w:trPr>
          <w:jc w:val="center"/>
        </w:trPr>
        <w:tc>
          <w:tcPr>
            <w:tcW w:w="6204" w:type="dxa"/>
          </w:tcPr>
          <w:p w14:paraId="5A65D71F" w14:textId="36B48682" w:rsidR="00E7467A" w:rsidRPr="00595236" w:rsidRDefault="00E7467A" w:rsidP="00FF7213">
            <w:pPr>
              <w:spacing w:before="11"/>
              <w:rPr>
                <w:rFonts w:ascii="Times" w:hAnsi="Times"/>
                <w:lang w:val="es-ES"/>
              </w:rPr>
            </w:pPr>
            <w:r w:rsidRPr="00595236">
              <w:rPr>
                <w:rFonts w:ascii="Times" w:hAnsi="Times"/>
                <w:lang w:val="es-ES"/>
              </w:rPr>
              <w:t xml:space="preserve">Participación en </w:t>
            </w:r>
            <w:proofErr w:type="spellStart"/>
            <w:r w:rsidRPr="00595236">
              <w:rPr>
                <w:rFonts w:ascii="Times" w:hAnsi="Times"/>
                <w:lang w:val="es-ES"/>
              </w:rPr>
              <w:t>Padlet</w:t>
            </w:r>
            <w:proofErr w:type="spellEnd"/>
            <w:r w:rsidRPr="00595236">
              <w:rPr>
                <w:rFonts w:ascii="Times" w:hAnsi="Times"/>
                <w:lang w:val="es-ES"/>
              </w:rPr>
              <w:t xml:space="preserve"> sobre los casos</w:t>
            </w:r>
            <w:r w:rsidR="00A07ED6" w:rsidRPr="00595236">
              <w:rPr>
                <w:rFonts w:ascii="Times" w:hAnsi="Times"/>
                <w:lang w:val="es-ES"/>
              </w:rPr>
              <w:t xml:space="preserve"> (2) </w:t>
            </w:r>
          </w:p>
        </w:tc>
        <w:tc>
          <w:tcPr>
            <w:tcW w:w="850" w:type="dxa"/>
          </w:tcPr>
          <w:p w14:paraId="0FFAB30E" w14:textId="77777777" w:rsidR="00E7467A" w:rsidRPr="00595236" w:rsidRDefault="00E7467A" w:rsidP="00FF7213">
            <w:pPr>
              <w:spacing w:before="11"/>
              <w:rPr>
                <w:rFonts w:ascii="Times" w:hAnsi="Times"/>
              </w:rPr>
            </w:pPr>
            <w:r w:rsidRPr="00595236">
              <w:rPr>
                <w:rFonts w:ascii="Times" w:hAnsi="Times"/>
              </w:rPr>
              <w:t>20%</w:t>
            </w:r>
          </w:p>
        </w:tc>
      </w:tr>
      <w:tr w:rsidR="00E7467A" w:rsidRPr="00595236" w14:paraId="5F64B9CC" w14:textId="77777777" w:rsidTr="00475281">
        <w:trPr>
          <w:jc w:val="center"/>
        </w:trPr>
        <w:tc>
          <w:tcPr>
            <w:tcW w:w="6204" w:type="dxa"/>
          </w:tcPr>
          <w:p w14:paraId="525A7AE1" w14:textId="77777777" w:rsidR="00E7467A" w:rsidRPr="00595236" w:rsidRDefault="00E7467A" w:rsidP="00FF7213">
            <w:pPr>
              <w:spacing w:before="11"/>
              <w:rPr>
                <w:rFonts w:ascii="Times" w:hAnsi="Times"/>
              </w:rPr>
            </w:pPr>
            <w:proofErr w:type="spellStart"/>
            <w:r w:rsidRPr="00595236">
              <w:rPr>
                <w:rFonts w:ascii="Times" w:hAnsi="Times"/>
              </w:rPr>
              <w:t>Parcial</w:t>
            </w:r>
            <w:proofErr w:type="spellEnd"/>
          </w:p>
        </w:tc>
        <w:tc>
          <w:tcPr>
            <w:tcW w:w="850" w:type="dxa"/>
          </w:tcPr>
          <w:p w14:paraId="7428E1A0" w14:textId="77777777" w:rsidR="00E7467A" w:rsidRPr="00595236" w:rsidRDefault="00E7467A" w:rsidP="00FF7213">
            <w:pPr>
              <w:spacing w:before="11"/>
              <w:rPr>
                <w:rFonts w:ascii="Times" w:hAnsi="Times"/>
              </w:rPr>
            </w:pPr>
            <w:r w:rsidRPr="00595236">
              <w:rPr>
                <w:rFonts w:ascii="Times" w:hAnsi="Times"/>
              </w:rPr>
              <w:t>15%</w:t>
            </w:r>
          </w:p>
        </w:tc>
      </w:tr>
      <w:tr w:rsidR="00E7467A" w:rsidRPr="00595236" w14:paraId="5970C6EE" w14:textId="77777777" w:rsidTr="00475281">
        <w:trPr>
          <w:jc w:val="center"/>
        </w:trPr>
        <w:tc>
          <w:tcPr>
            <w:tcW w:w="6204" w:type="dxa"/>
          </w:tcPr>
          <w:p w14:paraId="3638BEEC" w14:textId="77777777" w:rsidR="00E7467A" w:rsidRPr="00595236" w:rsidRDefault="00E7467A" w:rsidP="00FF7213">
            <w:pPr>
              <w:spacing w:before="11"/>
              <w:rPr>
                <w:rFonts w:ascii="Times" w:hAnsi="Times"/>
              </w:rPr>
            </w:pPr>
            <w:r w:rsidRPr="00595236">
              <w:rPr>
                <w:rFonts w:ascii="Times" w:hAnsi="Times"/>
              </w:rPr>
              <w:t>Examen Final</w:t>
            </w:r>
          </w:p>
        </w:tc>
        <w:tc>
          <w:tcPr>
            <w:tcW w:w="850" w:type="dxa"/>
          </w:tcPr>
          <w:p w14:paraId="3A012838" w14:textId="77777777" w:rsidR="00E7467A" w:rsidRPr="00595236" w:rsidRDefault="00E7467A" w:rsidP="00FF7213">
            <w:pPr>
              <w:spacing w:before="11"/>
              <w:rPr>
                <w:rFonts w:ascii="Times" w:hAnsi="Times"/>
              </w:rPr>
            </w:pPr>
            <w:r w:rsidRPr="00595236">
              <w:rPr>
                <w:rFonts w:ascii="Times" w:hAnsi="Times"/>
              </w:rPr>
              <w:t>20%</w:t>
            </w:r>
          </w:p>
        </w:tc>
      </w:tr>
      <w:tr w:rsidR="00E7467A" w:rsidRPr="00595236" w14:paraId="5DEDF48B" w14:textId="77777777" w:rsidTr="00475281">
        <w:trPr>
          <w:jc w:val="center"/>
        </w:trPr>
        <w:tc>
          <w:tcPr>
            <w:tcW w:w="6204" w:type="dxa"/>
          </w:tcPr>
          <w:p w14:paraId="568C8974" w14:textId="77777777" w:rsidR="00E7467A" w:rsidRPr="00595236" w:rsidRDefault="00E7467A" w:rsidP="00FF7213">
            <w:pPr>
              <w:spacing w:before="11"/>
              <w:rPr>
                <w:rFonts w:ascii="Times" w:hAnsi="Times"/>
              </w:rPr>
            </w:pPr>
            <w:proofErr w:type="spellStart"/>
            <w:r w:rsidRPr="00595236">
              <w:rPr>
                <w:rFonts w:ascii="Times" w:hAnsi="Times"/>
              </w:rPr>
              <w:t>Presentación</w:t>
            </w:r>
            <w:proofErr w:type="spellEnd"/>
            <w:r w:rsidRPr="00595236">
              <w:rPr>
                <w:rFonts w:ascii="Times" w:hAnsi="Times"/>
              </w:rPr>
              <w:t xml:space="preserve"> final </w:t>
            </w:r>
          </w:p>
        </w:tc>
        <w:tc>
          <w:tcPr>
            <w:tcW w:w="850" w:type="dxa"/>
          </w:tcPr>
          <w:p w14:paraId="6881FDAE" w14:textId="77777777" w:rsidR="00E7467A" w:rsidRPr="00595236" w:rsidRDefault="00E7467A" w:rsidP="00FF7213">
            <w:pPr>
              <w:spacing w:before="11"/>
              <w:rPr>
                <w:rFonts w:ascii="Times" w:hAnsi="Times"/>
              </w:rPr>
            </w:pPr>
            <w:r w:rsidRPr="00595236">
              <w:rPr>
                <w:rFonts w:ascii="Times" w:hAnsi="Times"/>
              </w:rPr>
              <w:t>10%</w:t>
            </w:r>
          </w:p>
        </w:tc>
      </w:tr>
    </w:tbl>
    <w:p w14:paraId="0CCB6DC3" w14:textId="77777777" w:rsidR="00E7467A" w:rsidRDefault="00E7467A" w:rsidP="00E7467A">
      <w:pPr>
        <w:jc w:val="both"/>
        <w:rPr>
          <w:rFonts w:ascii="Times" w:hAnsi="Times"/>
        </w:rPr>
      </w:pPr>
    </w:p>
    <w:p w14:paraId="733E8F94" w14:textId="77777777" w:rsidR="00E7467A" w:rsidRPr="00CE50A7" w:rsidRDefault="00E7467A" w:rsidP="00E7467A">
      <w:pPr>
        <w:pStyle w:val="ListParagraph"/>
        <w:numPr>
          <w:ilvl w:val="0"/>
          <w:numId w:val="8"/>
        </w:numPr>
        <w:spacing w:before="29"/>
        <w:jc w:val="both"/>
        <w:rPr>
          <w:rFonts w:ascii="Times" w:hAnsi="Times"/>
          <w:lang w:val="es-ES"/>
        </w:rPr>
      </w:pPr>
      <w:r w:rsidRPr="00B26971">
        <w:rPr>
          <w:b/>
          <w:bCs/>
          <w:lang w:val="es-ES"/>
        </w:rPr>
        <w:t xml:space="preserve">CONTACTO </w:t>
      </w:r>
      <w:r>
        <w:rPr>
          <w:b/>
          <w:bCs/>
          <w:lang w:val="es-ES"/>
        </w:rPr>
        <w:t>CON</w:t>
      </w:r>
      <w:r w:rsidRPr="00B26971">
        <w:rPr>
          <w:b/>
          <w:bCs/>
          <w:lang w:val="es-ES"/>
        </w:rPr>
        <w:t xml:space="preserve"> EL EQUIPO DOCENTE</w:t>
      </w:r>
    </w:p>
    <w:p w14:paraId="42171461" w14:textId="77777777" w:rsidR="00E7467A" w:rsidRPr="001760A6" w:rsidRDefault="00E7467A" w:rsidP="00E7467A">
      <w:pPr>
        <w:pStyle w:val="ListParagraph"/>
        <w:rPr>
          <w:b/>
          <w:bCs/>
          <w:u w:val="single"/>
          <w:lang w:val="es-ES"/>
        </w:rPr>
      </w:pPr>
    </w:p>
    <w:p w14:paraId="0A75B192" w14:textId="77777777" w:rsidR="00E7467A" w:rsidRPr="00786F10" w:rsidRDefault="00E7467A" w:rsidP="00E7467A">
      <w:pPr>
        <w:rPr>
          <w:b/>
          <w:bCs/>
          <w:u w:val="single"/>
          <w:lang w:val="es-ES"/>
        </w:rPr>
      </w:pPr>
      <w:r>
        <w:rPr>
          <w:b/>
          <w:bCs/>
          <w:u w:val="single"/>
          <w:lang w:val="es-ES"/>
        </w:rPr>
        <w:t>Correo</w:t>
      </w:r>
    </w:p>
    <w:p w14:paraId="6029E9D5" w14:textId="77777777" w:rsidR="00E7467A" w:rsidRPr="00786F10" w:rsidRDefault="00E7467A" w:rsidP="00E7467A">
      <w:pPr>
        <w:rPr>
          <w:lang w:val="es-ES"/>
        </w:rPr>
      </w:pPr>
    </w:p>
    <w:p w14:paraId="42FC6845" w14:textId="77777777" w:rsidR="00E7467A" w:rsidRPr="00F01177" w:rsidRDefault="00E7467A" w:rsidP="00E7467A">
      <w:r w:rsidRPr="00E7467A">
        <w:tab/>
      </w:r>
      <w:r w:rsidRPr="00F01177">
        <w:t xml:space="preserve">Michael Weintraub: </w:t>
      </w:r>
      <w:hyperlink r:id="rId5" w:history="1">
        <w:r w:rsidRPr="00F01177">
          <w:rPr>
            <w:rStyle w:val="Hyperlink"/>
          </w:rPr>
          <w:t>mlw@uniandes.edu.co</w:t>
        </w:r>
      </w:hyperlink>
      <w:r w:rsidRPr="00F01177">
        <w:t xml:space="preserve"> </w:t>
      </w:r>
    </w:p>
    <w:p w14:paraId="6838FB60" w14:textId="77777777" w:rsidR="00E7467A" w:rsidRPr="002D413E" w:rsidRDefault="00E7467A" w:rsidP="00E7467A">
      <w:pPr>
        <w:ind w:left="708"/>
        <w:rPr>
          <w:lang w:val="es-ES"/>
        </w:rPr>
      </w:pPr>
      <w:r w:rsidRPr="002D413E">
        <w:rPr>
          <w:lang w:val="es-ES"/>
        </w:rPr>
        <w:t>Laura Ospina Urrego</w:t>
      </w:r>
      <w:r>
        <w:rPr>
          <w:lang w:val="es-ES"/>
        </w:rPr>
        <w:t>:</w:t>
      </w:r>
      <w:r w:rsidRPr="002D413E">
        <w:rPr>
          <w:lang w:val="es-ES"/>
        </w:rPr>
        <w:t xml:space="preserve"> </w:t>
      </w:r>
      <w:hyperlink r:id="rId6" w:history="1">
        <w:r w:rsidRPr="00FC3EA1">
          <w:rPr>
            <w:rStyle w:val="Hyperlink"/>
            <w:lang w:val="es-ES"/>
          </w:rPr>
          <w:t>l.ospinau@uniandes.edu.co</w:t>
        </w:r>
      </w:hyperlink>
      <w:r w:rsidRPr="002D413E">
        <w:rPr>
          <w:lang w:val="es-ES"/>
        </w:rPr>
        <w:t xml:space="preserve"> </w:t>
      </w:r>
    </w:p>
    <w:p w14:paraId="6D1089AF" w14:textId="77777777" w:rsidR="00E7467A" w:rsidRDefault="00E7467A" w:rsidP="00E7467A">
      <w:pPr>
        <w:ind w:left="708"/>
        <w:rPr>
          <w:lang w:val="es-ES"/>
        </w:rPr>
      </w:pPr>
      <w:r w:rsidRPr="002D413E">
        <w:rPr>
          <w:lang w:val="es-ES"/>
        </w:rPr>
        <w:t xml:space="preserve">Gabriel </w:t>
      </w:r>
      <w:r>
        <w:rPr>
          <w:lang w:val="es-ES"/>
        </w:rPr>
        <w:t xml:space="preserve">Botero </w:t>
      </w:r>
      <w:r w:rsidRPr="002D413E">
        <w:rPr>
          <w:lang w:val="es-ES"/>
        </w:rPr>
        <w:t xml:space="preserve">Monroy: </w:t>
      </w:r>
      <w:hyperlink r:id="rId7" w:history="1">
        <w:r w:rsidRPr="00FC3EA1">
          <w:rPr>
            <w:rStyle w:val="Hyperlink"/>
            <w:lang w:val="es-ES"/>
          </w:rPr>
          <w:t>g.botero@uniandes.edu.co</w:t>
        </w:r>
      </w:hyperlink>
    </w:p>
    <w:p w14:paraId="2E7EE96C" w14:textId="77777777" w:rsidR="00E7467A" w:rsidRDefault="00E7467A" w:rsidP="00E7467A">
      <w:pPr>
        <w:rPr>
          <w:lang w:val="es-ES"/>
        </w:rPr>
      </w:pPr>
    </w:p>
    <w:p w14:paraId="55CDAEF9" w14:textId="77777777" w:rsidR="00E7467A" w:rsidRPr="00B26971" w:rsidRDefault="00E7467A" w:rsidP="00E7467A">
      <w:pPr>
        <w:rPr>
          <w:b/>
          <w:lang w:val="es-ES"/>
        </w:rPr>
      </w:pPr>
      <w:r w:rsidRPr="00B26971">
        <w:rPr>
          <w:b/>
          <w:lang w:val="es-ES"/>
        </w:rPr>
        <w:lastRenderedPageBreak/>
        <w:t>Horarios de atención</w:t>
      </w:r>
    </w:p>
    <w:p w14:paraId="4EBE5F06" w14:textId="77777777" w:rsidR="00E7467A" w:rsidRPr="009E2CB2" w:rsidRDefault="00E7467A" w:rsidP="00E7467A">
      <w:pPr>
        <w:ind w:left="124"/>
        <w:rPr>
          <w:u w:val="single"/>
          <w:lang w:val="es-ES"/>
        </w:rPr>
      </w:pPr>
    </w:p>
    <w:p w14:paraId="7850377A" w14:textId="77777777" w:rsidR="00E7467A" w:rsidRPr="009E2CB2" w:rsidRDefault="00E7467A" w:rsidP="00E7467A">
      <w:pPr>
        <w:rPr>
          <w:lang w:val="es-ES"/>
        </w:rPr>
      </w:pPr>
      <w:r w:rsidRPr="009E2CB2">
        <w:rPr>
          <w:lang w:val="es-ES"/>
        </w:rPr>
        <w:t>El profesor</w:t>
      </w:r>
      <w:r>
        <w:rPr>
          <w:lang w:val="es-ES"/>
        </w:rPr>
        <w:t xml:space="preserve"> </w:t>
      </w:r>
      <w:r w:rsidRPr="009E2CB2">
        <w:rPr>
          <w:lang w:val="es-ES"/>
        </w:rPr>
        <w:t xml:space="preserve">y los monitores estaremos disponibles para resolver sus inquietudes o para tratar cualquier tema que sea de su interés.  </w:t>
      </w:r>
    </w:p>
    <w:p w14:paraId="386D3C68" w14:textId="77777777" w:rsidR="00E7467A" w:rsidRPr="009E2CB2" w:rsidRDefault="00E7467A" w:rsidP="00E7467A">
      <w:pPr>
        <w:rPr>
          <w:lang w:val="es-ES"/>
        </w:rPr>
      </w:pPr>
    </w:p>
    <w:p w14:paraId="51B329A3" w14:textId="77777777" w:rsidR="00E7467A" w:rsidRDefault="00E7467A" w:rsidP="00E7467A">
      <w:pPr>
        <w:ind w:left="708"/>
        <w:rPr>
          <w:lang w:val="es-ES"/>
        </w:rPr>
      </w:pPr>
      <w:r>
        <w:rPr>
          <w:u w:val="single"/>
          <w:lang w:val="es-ES"/>
        </w:rPr>
        <w:t>Horario de atención del profesor</w:t>
      </w:r>
      <w:r w:rsidRPr="009E2CB2">
        <w:rPr>
          <w:u w:val="single"/>
          <w:lang w:val="es-ES"/>
        </w:rPr>
        <w:t>:</w:t>
      </w:r>
      <w:r w:rsidRPr="009E2CB2">
        <w:rPr>
          <w:lang w:val="es-ES"/>
        </w:rPr>
        <w:t xml:space="preserve"> </w:t>
      </w:r>
      <w:r>
        <w:rPr>
          <w:lang w:val="es-ES"/>
        </w:rPr>
        <w:t xml:space="preserve">miércoles </w:t>
      </w:r>
      <w:r w:rsidRPr="009E2CB2">
        <w:rPr>
          <w:lang w:val="es-ES"/>
        </w:rPr>
        <w:t xml:space="preserve">de </w:t>
      </w:r>
      <w:r>
        <w:rPr>
          <w:lang w:val="es-ES"/>
        </w:rPr>
        <w:t>1</w:t>
      </w:r>
      <w:r w:rsidRPr="009E2CB2">
        <w:rPr>
          <w:lang w:val="es-ES"/>
        </w:rPr>
        <w:t>2:00</w:t>
      </w:r>
      <w:r>
        <w:rPr>
          <w:lang w:val="es-ES"/>
        </w:rPr>
        <w:t>pm</w:t>
      </w:r>
      <w:r w:rsidRPr="009E2CB2">
        <w:rPr>
          <w:lang w:val="es-ES"/>
        </w:rPr>
        <w:t>-</w:t>
      </w:r>
      <w:r>
        <w:rPr>
          <w:lang w:val="es-ES"/>
        </w:rPr>
        <w:t>2</w:t>
      </w:r>
      <w:r w:rsidRPr="009E2CB2">
        <w:rPr>
          <w:lang w:val="es-ES"/>
        </w:rPr>
        <w:t>:00pm</w:t>
      </w:r>
      <w:r>
        <w:rPr>
          <w:lang w:val="es-ES"/>
        </w:rPr>
        <w:t>.</w:t>
      </w:r>
      <w:r w:rsidRPr="009E2CB2">
        <w:rPr>
          <w:lang w:val="es-ES"/>
        </w:rPr>
        <w:t xml:space="preserve"> </w:t>
      </w:r>
      <w:r>
        <w:rPr>
          <w:lang w:val="es-ES"/>
        </w:rPr>
        <w:t>F</w:t>
      </w:r>
      <w:r w:rsidRPr="009E2CB2">
        <w:rPr>
          <w:lang w:val="es-ES"/>
        </w:rPr>
        <w:t xml:space="preserve">avor </w:t>
      </w:r>
      <w:r>
        <w:rPr>
          <w:lang w:val="es-ES"/>
        </w:rPr>
        <w:t xml:space="preserve">de </w:t>
      </w:r>
      <w:r w:rsidRPr="009E2CB2">
        <w:rPr>
          <w:lang w:val="es-ES"/>
        </w:rPr>
        <w:t xml:space="preserve">enviar </w:t>
      </w:r>
      <w:r>
        <w:rPr>
          <w:lang w:val="es-ES"/>
        </w:rPr>
        <w:t xml:space="preserve">una </w:t>
      </w:r>
      <w:r w:rsidRPr="009E2CB2">
        <w:rPr>
          <w:lang w:val="es-ES"/>
        </w:rPr>
        <w:t>solicitud por correo para agendar el espacio en esta franja. Si este horario no es conveniente, podemos buscar otro espacio en la semana.</w:t>
      </w:r>
    </w:p>
    <w:p w14:paraId="61513378" w14:textId="77777777" w:rsidR="00E7467A" w:rsidRDefault="00E7467A" w:rsidP="00E7467A">
      <w:pPr>
        <w:ind w:left="708"/>
        <w:rPr>
          <w:u w:val="single"/>
          <w:lang w:val="es-ES"/>
        </w:rPr>
      </w:pPr>
    </w:p>
    <w:p w14:paraId="033079F5" w14:textId="77777777" w:rsidR="00E7467A" w:rsidRPr="009E2CB2" w:rsidRDefault="00E7467A" w:rsidP="00E7467A">
      <w:pPr>
        <w:ind w:left="708"/>
        <w:rPr>
          <w:lang w:val="es-ES"/>
        </w:rPr>
      </w:pPr>
      <w:r w:rsidRPr="009E2CB2">
        <w:rPr>
          <w:u w:val="single"/>
          <w:lang w:val="es-ES"/>
        </w:rPr>
        <w:t xml:space="preserve">Horario de atención </w:t>
      </w:r>
      <w:r>
        <w:rPr>
          <w:u w:val="single"/>
          <w:lang w:val="es-ES"/>
        </w:rPr>
        <w:t xml:space="preserve">de los </w:t>
      </w:r>
      <w:r w:rsidRPr="009E2CB2">
        <w:rPr>
          <w:u w:val="single"/>
          <w:lang w:val="es-ES"/>
        </w:rPr>
        <w:t>monitores</w:t>
      </w:r>
      <w:r w:rsidRPr="009E2CB2">
        <w:rPr>
          <w:lang w:val="es-ES"/>
        </w:rPr>
        <w:t xml:space="preserve">: Por favor enviar un correo para agendar un espacio. </w:t>
      </w:r>
    </w:p>
    <w:p w14:paraId="75C36D0A" w14:textId="77777777" w:rsidR="00E7467A" w:rsidRPr="009E2CB2" w:rsidRDefault="00E7467A" w:rsidP="00E7467A">
      <w:pPr>
        <w:ind w:left="124"/>
        <w:rPr>
          <w:b/>
          <w:u w:val="single"/>
          <w:lang w:val="es-ES"/>
        </w:rPr>
      </w:pPr>
    </w:p>
    <w:p w14:paraId="653B0BF3" w14:textId="77777777" w:rsidR="00E7467A" w:rsidRPr="00975A77" w:rsidRDefault="00E7467A" w:rsidP="00E7467A">
      <w:pPr>
        <w:rPr>
          <w:b/>
          <w:lang w:val="es-ES"/>
        </w:rPr>
      </w:pPr>
      <w:r w:rsidRPr="00975A77">
        <w:rPr>
          <w:b/>
          <w:lang w:val="es-ES"/>
        </w:rPr>
        <w:t>Medios de comunicación</w:t>
      </w:r>
    </w:p>
    <w:p w14:paraId="254648AA" w14:textId="77777777" w:rsidR="00E7467A" w:rsidRPr="009E2CB2" w:rsidRDefault="00E7467A" w:rsidP="00E7467A">
      <w:pPr>
        <w:ind w:left="124"/>
        <w:rPr>
          <w:lang w:val="es-ES"/>
        </w:rPr>
      </w:pPr>
    </w:p>
    <w:p w14:paraId="78B755F8" w14:textId="77777777" w:rsidR="00595236" w:rsidRDefault="00E7467A" w:rsidP="00595236">
      <w:pPr>
        <w:ind w:left="708"/>
        <w:rPr>
          <w:b/>
          <w:lang w:val="es-ES"/>
        </w:rPr>
      </w:pPr>
      <w:proofErr w:type="spellStart"/>
      <w:r w:rsidRPr="00447C57">
        <w:rPr>
          <w:bCs/>
          <w:i/>
          <w:iCs/>
          <w:lang w:val="es-ES"/>
        </w:rPr>
        <w:t>Whatsapp</w:t>
      </w:r>
      <w:r w:rsidRPr="006B0532">
        <w:rPr>
          <w:bCs/>
          <w:lang w:val="es-ES"/>
        </w:rPr>
        <w:t>:</w:t>
      </w:r>
      <w:proofErr w:type="spellEnd"/>
    </w:p>
    <w:p w14:paraId="7B5A131D" w14:textId="77777777" w:rsidR="00595236" w:rsidRDefault="00595236" w:rsidP="00595236">
      <w:pPr>
        <w:ind w:left="708"/>
        <w:rPr>
          <w:lang w:val="es-ES"/>
        </w:rPr>
      </w:pPr>
    </w:p>
    <w:p w14:paraId="22C52A31" w14:textId="2C6A0BF9" w:rsidR="00E7467A" w:rsidRPr="00595236" w:rsidRDefault="00E7467A" w:rsidP="00595236">
      <w:pPr>
        <w:ind w:left="708"/>
        <w:rPr>
          <w:b/>
          <w:lang w:val="es-ES"/>
        </w:rPr>
      </w:pPr>
      <w:r w:rsidRPr="009E2CB2">
        <w:rPr>
          <w:lang w:val="es-ES"/>
        </w:rPr>
        <w:t xml:space="preserve">Para cualquier duda </w:t>
      </w:r>
      <w:r w:rsidRPr="00B700C4">
        <w:rPr>
          <w:lang w:val="es-ES"/>
        </w:rPr>
        <w:t>puntual</w:t>
      </w:r>
      <w:r w:rsidRPr="009E2CB2">
        <w:rPr>
          <w:lang w:val="es-ES"/>
        </w:rPr>
        <w:t xml:space="preserve"> que tengan con respecto al desarrollo de la clase, utilizaremos un grupo de </w:t>
      </w:r>
      <w:proofErr w:type="spellStart"/>
      <w:r w:rsidRPr="009E2CB2">
        <w:rPr>
          <w:lang w:val="es-ES"/>
        </w:rPr>
        <w:t>Whatsapp</w:t>
      </w:r>
      <w:proofErr w:type="spellEnd"/>
      <w:r w:rsidRPr="009E2CB2">
        <w:rPr>
          <w:lang w:val="es-ES"/>
        </w:rPr>
        <w:t xml:space="preserve"> que será administrado por los monitores.  Les sugerimos que sigan las siguientes pautas para el uso del grupo:</w:t>
      </w:r>
    </w:p>
    <w:p w14:paraId="00F06D81" w14:textId="77777777" w:rsidR="00E7467A" w:rsidRDefault="00E7467A" w:rsidP="00E7467A">
      <w:pPr>
        <w:ind w:left="832"/>
        <w:jc w:val="both"/>
        <w:rPr>
          <w:color w:val="000000" w:themeColor="text1"/>
          <w:lang w:val="es-ES"/>
        </w:rPr>
      </w:pPr>
    </w:p>
    <w:p w14:paraId="22A58DDC" w14:textId="39C3EA63" w:rsidR="00E7467A" w:rsidRPr="00E8051C" w:rsidRDefault="00E7467A" w:rsidP="00E7467A">
      <w:pPr>
        <w:pStyle w:val="ListParagraph"/>
        <w:numPr>
          <w:ilvl w:val="0"/>
          <w:numId w:val="7"/>
        </w:numPr>
        <w:ind w:left="1192"/>
        <w:jc w:val="both"/>
        <w:rPr>
          <w:color w:val="000000" w:themeColor="text1"/>
          <w:lang w:val="es-ES"/>
        </w:rPr>
      </w:pPr>
      <w:r w:rsidRPr="00E8051C">
        <w:rPr>
          <w:color w:val="000000" w:themeColor="text1"/>
          <w:lang w:val="es-ES"/>
        </w:rPr>
        <w:t xml:space="preserve">Este grupo es un espacio no oficial </w:t>
      </w:r>
      <w:r w:rsidR="005E790C">
        <w:rPr>
          <w:color w:val="000000" w:themeColor="text1"/>
          <w:lang w:val="es-ES"/>
        </w:rPr>
        <w:t xml:space="preserve">y </w:t>
      </w:r>
      <w:r w:rsidRPr="00E8051C">
        <w:rPr>
          <w:color w:val="000000" w:themeColor="text1"/>
          <w:lang w:val="es-ES"/>
        </w:rPr>
        <w:t xml:space="preserve">la Escuela de Gobierno de la Universidad de los Andes </w:t>
      </w:r>
      <w:r w:rsidR="005E790C">
        <w:rPr>
          <w:color w:val="000000" w:themeColor="text1"/>
          <w:lang w:val="es-ES"/>
        </w:rPr>
        <w:t xml:space="preserve">no es responsable para él. Su </w:t>
      </w:r>
      <w:r w:rsidRPr="00E8051C">
        <w:rPr>
          <w:color w:val="000000" w:themeColor="text1"/>
          <w:lang w:val="es-ES"/>
        </w:rPr>
        <w:t xml:space="preserve">objetivo es agilizar los comunicados y la respuesta de </w:t>
      </w:r>
      <w:r w:rsidRPr="00EA4B55">
        <w:rPr>
          <w:color w:val="000000" w:themeColor="text1"/>
          <w:lang w:val="es-ES"/>
        </w:rPr>
        <w:t xml:space="preserve">inquietudes </w:t>
      </w:r>
      <w:r w:rsidR="00143D5A">
        <w:rPr>
          <w:color w:val="000000" w:themeColor="text1"/>
          <w:lang w:val="es-ES"/>
        </w:rPr>
        <w:t xml:space="preserve">netamente </w:t>
      </w:r>
      <w:r w:rsidRPr="00EA4B55">
        <w:rPr>
          <w:color w:val="000000" w:themeColor="text1"/>
          <w:lang w:val="es-ES"/>
        </w:rPr>
        <w:t>logísticas</w:t>
      </w:r>
      <w:r w:rsidRPr="00E8051C">
        <w:rPr>
          <w:color w:val="000000" w:themeColor="text1"/>
          <w:lang w:val="es-ES"/>
        </w:rPr>
        <w:t xml:space="preserve"> entre los estudiantes del curso y los monitores</w:t>
      </w:r>
      <w:r w:rsidR="0088240A">
        <w:rPr>
          <w:color w:val="000000" w:themeColor="text1"/>
          <w:lang w:val="es-ES"/>
        </w:rPr>
        <w:t>.</w:t>
      </w:r>
    </w:p>
    <w:p w14:paraId="443FF9E7" w14:textId="77777777" w:rsidR="00E7467A" w:rsidRPr="00E8051C" w:rsidRDefault="00E7467A" w:rsidP="00E7467A">
      <w:pPr>
        <w:pStyle w:val="ListParagraph"/>
        <w:ind w:left="1192"/>
        <w:jc w:val="both"/>
        <w:rPr>
          <w:color w:val="000000" w:themeColor="text1"/>
          <w:lang w:val="es-ES"/>
        </w:rPr>
      </w:pPr>
    </w:p>
    <w:p w14:paraId="6562F51C" w14:textId="741D985A" w:rsidR="00E7467A" w:rsidRPr="00212824" w:rsidRDefault="00E7467A" w:rsidP="00E7467A">
      <w:pPr>
        <w:pStyle w:val="ListParagraph"/>
        <w:numPr>
          <w:ilvl w:val="0"/>
          <w:numId w:val="7"/>
        </w:numPr>
        <w:ind w:left="1192"/>
        <w:jc w:val="both"/>
        <w:rPr>
          <w:color w:val="000000" w:themeColor="text1"/>
          <w:lang w:val="es-ES"/>
        </w:rPr>
      </w:pPr>
      <w:r w:rsidRPr="00E8051C">
        <w:rPr>
          <w:color w:val="000000" w:themeColor="text1"/>
          <w:lang w:val="es-ES"/>
        </w:rPr>
        <w:t xml:space="preserve">El grupo no tiene como propósito ser un espacio de resolución de dudas significativas del curso y explicación de temas. Para eso, tendremos </w:t>
      </w:r>
      <w:proofErr w:type="spellStart"/>
      <w:r w:rsidRPr="00E8051C">
        <w:rPr>
          <w:color w:val="000000" w:themeColor="text1"/>
          <w:lang w:val="es-ES"/>
        </w:rPr>
        <w:t>monitorías</w:t>
      </w:r>
      <w:proofErr w:type="spellEnd"/>
      <w:r w:rsidRPr="00E8051C">
        <w:rPr>
          <w:color w:val="000000" w:themeColor="text1"/>
          <w:lang w:val="es-ES"/>
        </w:rPr>
        <w:t xml:space="preserve"> y horarios de atención tanto de los monitores como de</w:t>
      </w:r>
      <w:r>
        <w:rPr>
          <w:color w:val="000000" w:themeColor="text1"/>
          <w:lang w:val="es-ES"/>
        </w:rPr>
        <w:t xml:space="preserve">l </w:t>
      </w:r>
      <w:r w:rsidRPr="00E8051C">
        <w:rPr>
          <w:color w:val="000000" w:themeColor="text1"/>
          <w:lang w:val="es-ES"/>
        </w:rPr>
        <w:t xml:space="preserve">profesor. </w:t>
      </w:r>
    </w:p>
    <w:p w14:paraId="206221C5" w14:textId="77777777" w:rsidR="00E7467A" w:rsidRPr="00855B9A" w:rsidRDefault="00E7467A" w:rsidP="00E7467A">
      <w:pPr>
        <w:ind w:left="832"/>
        <w:jc w:val="both"/>
        <w:rPr>
          <w:color w:val="000000" w:themeColor="text1"/>
          <w:lang w:val="es-ES"/>
        </w:rPr>
      </w:pPr>
    </w:p>
    <w:p w14:paraId="6FB639F0" w14:textId="77777777" w:rsidR="00E7467A" w:rsidRPr="00447C57" w:rsidRDefault="00E7467A" w:rsidP="00E7467A">
      <w:pPr>
        <w:ind w:left="832"/>
        <w:jc w:val="both"/>
        <w:rPr>
          <w:bCs/>
          <w:i/>
          <w:iCs/>
          <w:color w:val="000000" w:themeColor="text1"/>
        </w:rPr>
      </w:pPr>
      <w:proofErr w:type="spellStart"/>
      <w:r w:rsidRPr="00447C57">
        <w:rPr>
          <w:bCs/>
          <w:i/>
          <w:iCs/>
          <w:color w:val="000000" w:themeColor="text1"/>
        </w:rPr>
        <w:t>Correo</w:t>
      </w:r>
      <w:proofErr w:type="spellEnd"/>
      <w:r w:rsidRPr="00447C57">
        <w:rPr>
          <w:bCs/>
          <w:i/>
          <w:iCs/>
          <w:color w:val="000000" w:themeColor="text1"/>
        </w:rPr>
        <w:t xml:space="preserve"> </w:t>
      </w:r>
      <w:proofErr w:type="spellStart"/>
      <w:r w:rsidRPr="00447C57">
        <w:rPr>
          <w:bCs/>
          <w:i/>
          <w:iCs/>
          <w:color w:val="000000" w:themeColor="text1"/>
        </w:rPr>
        <w:t>electrónico</w:t>
      </w:r>
      <w:proofErr w:type="spellEnd"/>
      <w:r w:rsidRPr="00447C57">
        <w:rPr>
          <w:bCs/>
          <w:i/>
          <w:iCs/>
          <w:color w:val="000000" w:themeColor="text1"/>
        </w:rPr>
        <w:t>:</w:t>
      </w:r>
    </w:p>
    <w:p w14:paraId="3CD98EF2" w14:textId="77777777" w:rsidR="00E7467A" w:rsidRPr="00F72009" w:rsidRDefault="00E7467A" w:rsidP="00E7467A">
      <w:pPr>
        <w:ind w:left="832"/>
        <w:jc w:val="both"/>
        <w:rPr>
          <w:color w:val="000000" w:themeColor="text1"/>
        </w:rPr>
      </w:pPr>
    </w:p>
    <w:p w14:paraId="014D9CFB" w14:textId="77777777" w:rsidR="00E7467A" w:rsidRPr="00E8051C" w:rsidRDefault="00E7467A" w:rsidP="00E7467A">
      <w:pPr>
        <w:pStyle w:val="ListParagraph"/>
        <w:numPr>
          <w:ilvl w:val="0"/>
          <w:numId w:val="7"/>
        </w:numPr>
        <w:ind w:left="1192"/>
        <w:jc w:val="both"/>
        <w:rPr>
          <w:color w:val="000000" w:themeColor="text1"/>
          <w:lang w:val="es-ES"/>
        </w:rPr>
      </w:pPr>
      <w:r w:rsidRPr="00E8051C">
        <w:rPr>
          <w:color w:val="000000" w:themeColor="text1"/>
          <w:lang w:val="es-ES"/>
        </w:rPr>
        <w:t xml:space="preserve">Las dudas referentes al contenido del curso o al desarrollo de las actividades deben enviarse por correo electrónico </w:t>
      </w:r>
      <w:r>
        <w:rPr>
          <w:color w:val="000000" w:themeColor="text1"/>
          <w:lang w:val="es-ES"/>
        </w:rPr>
        <w:t xml:space="preserve">al profesor </w:t>
      </w:r>
      <w:r w:rsidRPr="00E8051C">
        <w:rPr>
          <w:color w:val="000000" w:themeColor="text1"/>
          <w:lang w:val="es-ES"/>
        </w:rPr>
        <w:t xml:space="preserve">y </w:t>
      </w:r>
      <w:r>
        <w:rPr>
          <w:color w:val="000000" w:themeColor="text1"/>
          <w:lang w:val="es-ES"/>
        </w:rPr>
        <w:t>a</w:t>
      </w:r>
      <w:r w:rsidRPr="00E8051C">
        <w:rPr>
          <w:color w:val="000000" w:themeColor="text1"/>
          <w:lang w:val="es-ES"/>
        </w:rPr>
        <w:t>l equipo de monitores</w:t>
      </w:r>
      <w:r>
        <w:rPr>
          <w:color w:val="000000" w:themeColor="text1"/>
          <w:lang w:val="es-ES"/>
        </w:rPr>
        <w:t>.</w:t>
      </w:r>
    </w:p>
    <w:p w14:paraId="198BEC1A" w14:textId="77777777" w:rsidR="00E7467A" w:rsidRPr="00E8051C" w:rsidRDefault="00E7467A" w:rsidP="00E7467A">
      <w:pPr>
        <w:pStyle w:val="ListParagraph"/>
        <w:ind w:left="1192"/>
        <w:jc w:val="both"/>
        <w:rPr>
          <w:color w:val="000000" w:themeColor="text1"/>
          <w:lang w:val="es-ES"/>
        </w:rPr>
      </w:pPr>
    </w:p>
    <w:p w14:paraId="27ED6DA6" w14:textId="77777777" w:rsidR="00E7467A" w:rsidRPr="00E8051C" w:rsidRDefault="00E7467A" w:rsidP="00E7467A">
      <w:pPr>
        <w:pStyle w:val="ListParagraph"/>
        <w:numPr>
          <w:ilvl w:val="0"/>
          <w:numId w:val="7"/>
        </w:numPr>
        <w:ind w:left="1192"/>
        <w:jc w:val="both"/>
        <w:rPr>
          <w:color w:val="000000" w:themeColor="text1"/>
          <w:lang w:val="es-ES"/>
        </w:rPr>
      </w:pPr>
      <w:r w:rsidRPr="00E8051C">
        <w:rPr>
          <w:color w:val="000000" w:themeColor="text1"/>
          <w:lang w:val="es-ES"/>
        </w:rPr>
        <w:t>Las dudas que se presenten previamente a las entregas (</w:t>
      </w:r>
      <w:r>
        <w:rPr>
          <w:color w:val="000000" w:themeColor="text1"/>
          <w:lang w:val="es-ES"/>
        </w:rPr>
        <w:t>c</w:t>
      </w:r>
      <w:r w:rsidRPr="00E8051C">
        <w:rPr>
          <w:color w:val="000000" w:themeColor="text1"/>
          <w:lang w:val="es-ES"/>
        </w:rPr>
        <w:t xml:space="preserve">asos, </w:t>
      </w:r>
      <w:r>
        <w:rPr>
          <w:color w:val="000000" w:themeColor="text1"/>
          <w:lang w:val="es-ES"/>
        </w:rPr>
        <w:t>a</w:t>
      </w:r>
      <w:r w:rsidRPr="00E8051C">
        <w:rPr>
          <w:color w:val="000000" w:themeColor="text1"/>
          <w:lang w:val="es-ES"/>
        </w:rPr>
        <w:t xml:space="preserve">ctividades, </w:t>
      </w:r>
      <w:r>
        <w:rPr>
          <w:color w:val="000000" w:themeColor="text1"/>
          <w:lang w:val="es-ES"/>
        </w:rPr>
        <w:t>p</w:t>
      </w:r>
      <w:r w:rsidRPr="00E8051C">
        <w:rPr>
          <w:color w:val="000000" w:themeColor="text1"/>
          <w:lang w:val="es-ES"/>
        </w:rPr>
        <w:t>arcial, etc.) se responderán hasta las 7:00pm del día anterior a la entrega.</w:t>
      </w:r>
    </w:p>
    <w:p w14:paraId="5A94543B" w14:textId="77777777" w:rsidR="00E7467A" w:rsidRPr="00E8051C" w:rsidRDefault="00E7467A" w:rsidP="00E7467A">
      <w:pPr>
        <w:ind w:left="708"/>
        <w:rPr>
          <w:color w:val="00B050"/>
          <w:lang w:val="es-ES"/>
        </w:rPr>
      </w:pPr>
    </w:p>
    <w:p w14:paraId="0770323E" w14:textId="77777777" w:rsidR="00E7467A" w:rsidRDefault="00E7467A" w:rsidP="00E7467A">
      <w:pPr>
        <w:ind w:left="708"/>
        <w:jc w:val="both"/>
        <w:rPr>
          <w:bCs/>
          <w:i/>
          <w:iCs/>
          <w:lang w:val="es-CO"/>
        </w:rPr>
      </w:pPr>
      <w:r w:rsidRPr="00447C57">
        <w:rPr>
          <w:bCs/>
          <w:i/>
          <w:iCs/>
          <w:lang w:val="es-CO"/>
        </w:rPr>
        <w:t>Avisos en Bloque Neón</w:t>
      </w:r>
    </w:p>
    <w:p w14:paraId="76442560" w14:textId="77777777" w:rsidR="00E7467A" w:rsidRDefault="00E7467A" w:rsidP="00E7467A">
      <w:pPr>
        <w:ind w:left="708"/>
        <w:jc w:val="both"/>
        <w:rPr>
          <w:bCs/>
          <w:i/>
          <w:iCs/>
          <w:lang w:val="es-CO"/>
        </w:rPr>
      </w:pPr>
    </w:p>
    <w:p w14:paraId="2F5ABE33" w14:textId="2673F2ED" w:rsidR="00E7467A" w:rsidRDefault="00E7467A" w:rsidP="00E7467A">
      <w:pPr>
        <w:ind w:left="708"/>
        <w:jc w:val="both"/>
        <w:rPr>
          <w:lang w:val="es-CO"/>
        </w:rPr>
      </w:pPr>
      <w:r w:rsidRPr="00175E64">
        <w:rPr>
          <w:lang w:val="es-CO"/>
        </w:rPr>
        <w:t xml:space="preserve">Los estudiantes </w:t>
      </w:r>
      <w:r w:rsidR="005810FC">
        <w:rPr>
          <w:lang w:val="es-CO"/>
        </w:rPr>
        <w:t xml:space="preserve">deben </w:t>
      </w:r>
      <w:r>
        <w:rPr>
          <w:lang w:val="es-CO"/>
        </w:rPr>
        <w:t>consultar</w:t>
      </w:r>
      <w:r w:rsidRPr="00175E64">
        <w:rPr>
          <w:lang w:val="es-CO"/>
        </w:rPr>
        <w:t xml:space="preserve"> permanentemente </w:t>
      </w:r>
      <w:r>
        <w:rPr>
          <w:lang w:val="es-CO"/>
        </w:rPr>
        <w:t>Bloque Neón</w:t>
      </w:r>
      <w:r w:rsidRPr="00175E64">
        <w:rPr>
          <w:lang w:val="es-CO"/>
        </w:rPr>
        <w:t xml:space="preserve"> con el fin de estar al tanto de novedades o cambios en la programación, lecturas o actividades. </w:t>
      </w:r>
      <w:r>
        <w:rPr>
          <w:lang w:val="es-CO"/>
        </w:rPr>
        <w:t xml:space="preserve">Les sugerimos activar la Notificaciones por correo electrónico para que se enteren vía correo electrónico los anuncios de Bloque Neón. </w:t>
      </w:r>
    </w:p>
    <w:p w14:paraId="473F7AC7" w14:textId="77777777" w:rsidR="00E7467A" w:rsidRPr="00175E64" w:rsidRDefault="00E7467A" w:rsidP="00E7467A">
      <w:pPr>
        <w:jc w:val="both"/>
        <w:rPr>
          <w:lang w:val="es-CO"/>
        </w:rPr>
      </w:pPr>
    </w:p>
    <w:p w14:paraId="6955EC5F" w14:textId="77777777" w:rsidR="00E7467A" w:rsidRDefault="00E7467A" w:rsidP="00E7467A">
      <w:pPr>
        <w:jc w:val="both"/>
        <w:rPr>
          <w:b/>
          <w:bCs/>
          <w:color w:val="000000" w:themeColor="text1"/>
          <w:lang w:val="es-ES"/>
        </w:rPr>
      </w:pPr>
      <w:r w:rsidRPr="00D732F5">
        <w:rPr>
          <w:b/>
          <w:bCs/>
          <w:color w:val="000000" w:themeColor="text1"/>
          <w:lang w:val="es-ES"/>
        </w:rPr>
        <w:t xml:space="preserve">Reclamos </w:t>
      </w:r>
    </w:p>
    <w:p w14:paraId="2059EEAD" w14:textId="77777777" w:rsidR="00E7467A" w:rsidRPr="00D732F5" w:rsidRDefault="00E7467A" w:rsidP="00E7467A">
      <w:pPr>
        <w:jc w:val="both"/>
        <w:rPr>
          <w:b/>
          <w:bCs/>
          <w:color w:val="000000" w:themeColor="text1"/>
          <w:lang w:val="es-ES"/>
        </w:rPr>
      </w:pPr>
    </w:p>
    <w:p w14:paraId="3526277C" w14:textId="77777777" w:rsidR="00E7467A" w:rsidRPr="00D732F5" w:rsidRDefault="00E7467A" w:rsidP="00E7467A">
      <w:pPr>
        <w:jc w:val="both"/>
        <w:rPr>
          <w:lang w:val="es-ES"/>
        </w:rPr>
      </w:pPr>
      <w:r w:rsidRPr="00D732F5">
        <w:rPr>
          <w:lang w:val="es-ES"/>
        </w:rPr>
        <w:lastRenderedPageBreak/>
        <w:t xml:space="preserve">El artículo 51 del Reglamento de Estudiantes estipula que el estudiante debe dirigir su </w:t>
      </w:r>
      <w:r w:rsidRPr="00D732F5">
        <w:rPr>
          <w:b/>
          <w:lang w:val="es-ES"/>
        </w:rPr>
        <w:t>reclamo por escrito</w:t>
      </w:r>
      <w:r w:rsidRPr="00D732F5">
        <w:rPr>
          <w:lang w:val="es-ES"/>
        </w:rPr>
        <w:t xml:space="preserve">, dentro de los (8) días hábiles después de que conoció su nota. Los reclamos deben incluir la razón debidamente argumentada, directamente relacionada con </w:t>
      </w:r>
      <w:r w:rsidRPr="00D732F5">
        <w:rPr>
          <w:b/>
          <w:lang w:val="es-ES"/>
        </w:rPr>
        <w:t>el contenido de la respuesta</w:t>
      </w:r>
      <w:r w:rsidRPr="00D732F5">
        <w:rPr>
          <w:lang w:val="es-ES"/>
        </w:rPr>
        <w:t xml:space="preserve">. No serán atendidas otras reclamaciones. </w:t>
      </w:r>
    </w:p>
    <w:p w14:paraId="13C58236" w14:textId="77777777" w:rsidR="00E7467A" w:rsidRPr="00D732F5" w:rsidRDefault="00E7467A" w:rsidP="00E7467A">
      <w:pPr>
        <w:jc w:val="both"/>
        <w:rPr>
          <w:lang w:val="es-ES"/>
        </w:rPr>
      </w:pPr>
    </w:p>
    <w:p w14:paraId="1B211402" w14:textId="77777777" w:rsidR="00E7467A" w:rsidRPr="00D732F5" w:rsidRDefault="00E7467A" w:rsidP="00E7467A">
      <w:pPr>
        <w:jc w:val="both"/>
        <w:rPr>
          <w:lang w:val="es-ES"/>
        </w:rPr>
      </w:pPr>
      <w:r>
        <w:rPr>
          <w:lang w:val="es-ES"/>
        </w:rPr>
        <w:t xml:space="preserve">El </w:t>
      </w:r>
      <w:r w:rsidRPr="00D732F5">
        <w:rPr>
          <w:lang w:val="es-ES"/>
        </w:rPr>
        <w:t>profesor debe responder dentro de los siguientes (10) días hábiles. Si el estudiante considera que la calificación no corresponde a los criterios de evaluación podrá solicitar- dentro de los (8) días hábiles al conocimiento de la decisión- un segundo calificador del Consejo de la Escuela de Gobierno.</w:t>
      </w:r>
    </w:p>
    <w:p w14:paraId="5F0941A7" w14:textId="77777777" w:rsidR="00E7467A" w:rsidRDefault="00E7467A" w:rsidP="00E7467A">
      <w:pPr>
        <w:jc w:val="both"/>
        <w:rPr>
          <w:color w:val="000000" w:themeColor="text1"/>
          <w:lang w:val="es-ES"/>
        </w:rPr>
      </w:pPr>
    </w:p>
    <w:p w14:paraId="012894F7" w14:textId="77777777" w:rsidR="00E7467A" w:rsidRPr="00D732F5" w:rsidRDefault="00E7467A" w:rsidP="00E7467A">
      <w:pPr>
        <w:jc w:val="both"/>
        <w:rPr>
          <w:color w:val="000000" w:themeColor="text1"/>
          <w:lang w:val="es-ES"/>
        </w:rPr>
      </w:pPr>
      <w:r w:rsidRPr="00E8051C">
        <w:rPr>
          <w:color w:val="000000" w:themeColor="text1"/>
          <w:lang w:val="es-ES"/>
        </w:rPr>
        <w:t>Los reclamos deben hacerse, en todos los casos, por medio escrito al correo del profesor</w:t>
      </w:r>
      <w:r>
        <w:rPr>
          <w:color w:val="000000" w:themeColor="text1"/>
          <w:lang w:val="es-ES"/>
        </w:rPr>
        <w:t xml:space="preserve"> </w:t>
      </w:r>
      <w:r w:rsidRPr="00E8051C">
        <w:rPr>
          <w:color w:val="000000" w:themeColor="text1"/>
          <w:lang w:val="es-ES"/>
        </w:rPr>
        <w:t>(</w:t>
      </w:r>
      <w:hyperlink r:id="rId8" w:history="1">
        <w:r w:rsidRPr="00FC3EA1">
          <w:rPr>
            <w:rStyle w:val="Hyperlink"/>
            <w:lang w:val="es-ES"/>
          </w:rPr>
          <w:t>mlw@uniandes.edu.co</w:t>
        </w:r>
      </w:hyperlink>
      <w:r w:rsidRPr="00E8051C">
        <w:rPr>
          <w:color w:val="000000" w:themeColor="text1"/>
          <w:lang w:val="es-ES"/>
        </w:rPr>
        <w:t>)</w:t>
      </w:r>
      <w:r>
        <w:rPr>
          <w:color w:val="000000" w:themeColor="text1"/>
          <w:lang w:val="es-ES"/>
        </w:rPr>
        <w:t>, con copia a los monitores.</w:t>
      </w:r>
    </w:p>
    <w:p w14:paraId="0CE76D6C" w14:textId="30AE4ECA" w:rsidR="00E7467A" w:rsidRDefault="00E7467A" w:rsidP="00E7467A">
      <w:pPr>
        <w:rPr>
          <w:color w:val="000000" w:themeColor="text1"/>
          <w:lang w:val="es-ES"/>
        </w:rPr>
      </w:pPr>
    </w:p>
    <w:p w14:paraId="255D89BA" w14:textId="77777777" w:rsidR="00E7467A" w:rsidRDefault="00E7467A" w:rsidP="00E7467A">
      <w:pPr>
        <w:numPr>
          <w:ilvl w:val="0"/>
          <w:numId w:val="8"/>
        </w:numPr>
        <w:pBdr>
          <w:top w:val="nil"/>
          <w:left w:val="nil"/>
          <w:bottom w:val="nil"/>
          <w:right w:val="nil"/>
          <w:between w:val="nil"/>
        </w:pBdr>
        <w:spacing w:before="29"/>
        <w:jc w:val="both"/>
        <w:rPr>
          <w:color w:val="000000"/>
        </w:rPr>
      </w:pPr>
      <w:r>
        <w:rPr>
          <w:b/>
          <w:smallCaps/>
          <w:color w:val="000000"/>
        </w:rPr>
        <w:t>FORMACIÓN HUMANA Y PROFESIONAL</w:t>
      </w:r>
    </w:p>
    <w:p w14:paraId="10795A1C" w14:textId="77777777" w:rsidR="00E7467A" w:rsidRDefault="00E7467A" w:rsidP="00E7467A">
      <w:pPr>
        <w:spacing w:before="29"/>
        <w:jc w:val="both"/>
      </w:pPr>
    </w:p>
    <w:p w14:paraId="1A82A27A" w14:textId="77777777" w:rsidR="00E7467A" w:rsidRPr="00855B9A" w:rsidRDefault="00E7467A" w:rsidP="00E7467A">
      <w:pPr>
        <w:spacing w:before="29"/>
        <w:jc w:val="both"/>
        <w:rPr>
          <w:lang w:val="es-ES"/>
        </w:rPr>
      </w:pPr>
      <w:r w:rsidRPr="00855B9A">
        <w:rPr>
          <w:lang w:val="es-ES"/>
        </w:rPr>
        <w:t>Uno de los principales objetivos de la Escuela de Gobierno es formar líderes con altas calidades éticas y morales, que se puedan desempeñar en el ámbito público de manera íntegra y con orientación al servicio. Durante el desarrollo de este curso se espera que los estudiantes sean respetuosos con los demás miembros de la comunidad de aprendizaje y con el trabajo académico de los demás. En particular se tienen las siguientes expectativas:</w:t>
      </w:r>
    </w:p>
    <w:p w14:paraId="209FEA4B" w14:textId="77777777" w:rsidR="00E7467A" w:rsidRPr="00855B9A" w:rsidRDefault="00E7467A" w:rsidP="00E7467A">
      <w:pPr>
        <w:spacing w:before="29"/>
        <w:jc w:val="both"/>
        <w:rPr>
          <w:lang w:val="es-ES"/>
        </w:rPr>
      </w:pPr>
    </w:p>
    <w:p w14:paraId="31EBF169" w14:textId="2ED47ADA" w:rsidR="00E7467A" w:rsidRPr="00855B9A" w:rsidRDefault="00E7467A" w:rsidP="00E7467A">
      <w:pPr>
        <w:spacing w:before="29"/>
        <w:jc w:val="both"/>
        <w:rPr>
          <w:lang w:val="es-ES"/>
        </w:rPr>
      </w:pPr>
      <w:r w:rsidRPr="00855B9A">
        <w:rPr>
          <w:b/>
          <w:lang w:val="es-ES"/>
        </w:rPr>
        <w:t>Puntualidad y asistencia:</w:t>
      </w:r>
      <w:r w:rsidRPr="00855B9A">
        <w:rPr>
          <w:lang w:val="es-ES"/>
        </w:rPr>
        <w:t xml:space="preserve"> Todas las clases comenzarán a tiempo. La expectativa es que todos lleguen puntuales a clase. La asistencia a clase es muy importante para lograr los objetivos de aprendizaje del curso. Se tomará asistencia todas las clases con el fin de monitorear la conexión de los estudiantes con la clase. </w:t>
      </w:r>
      <w:r w:rsidRPr="00CB431F">
        <w:rPr>
          <w:lang w:val="es-CO"/>
        </w:rPr>
        <w:t>En caso de inasistencia por una razón de fuerza mayor (</w:t>
      </w:r>
      <w:r>
        <w:rPr>
          <w:lang w:val="es-CO"/>
        </w:rPr>
        <w:t>enfermedad, calamidad doméstica</w:t>
      </w:r>
      <w:r w:rsidRPr="00CB431F">
        <w:rPr>
          <w:lang w:val="es-CO"/>
        </w:rPr>
        <w:t>) se debe enviar un correo electrónico dirigido a</w:t>
      </w:r>
      <w:r>
        <w:rPr>
          <w:lang w:val="es-CO"/>
        </w:rPr>
        <w:t>l</w:t>
      </w:r>
      <w:r w:rsidRPr="00CB431F">
        <w:rPr>
          <w:lang w:val="es-CO"/>
        </w:rPr>
        <w:t xml:space="preserve"> profesor</w:t>
      </w:r>
      <w:r>
        <w:rPr>
          <w:lang w:val="es-CO"/>
        </w:rPr>
        <w:t xml:space="preserve"> </w:t>
      </w:r>
      <w:r w:rsidRPr="00CB431F">
        <w:rPr>
          <w:lang w:val="es-CO"/>
        </w:rPr>
        <w:t>y a los monitores (*ver política de tiempos difíciles adelante).</w:t>
      </w:r>
    </w:p>
    <w:p w14:paraId="43992724" w14:textId="77777777" w:rsidR="00E7467A" w:rsidRDefault="00E7467A" w:rsidP="00E7467A">
      <w:pPr>
        <w:spacing w:before="29"/>
        <w:jc w:val="both"/>
        <w:rPr>
          <w:sz w:val="22"/>
          <w:szCs w:val="22"/>
          <w:lang w:val="es-CO"/>
        </w:rPr>
      </w:pPr>
    </w:p>
    <w:p w14:paraId="657F780A" w14:textId="5517F028" w:rsidR="00E7467A" w:rsidRPr="00D243CB" w:rsidRDefault="00E7467A" w:rsidP="00E7467A">
      <w:pPr>
        <w:jc w:val="both"/>
        <w:rPr>
          <w:lang w:val="es-CO"/>
        </w:rPr>
      </w:pPr>
      <w:r w:rsidRPr="00D243CB">
        <w:rPr>
          <w:b/>
          <w:lang w:val="es-CO"/>
        </w:rPr>
        <w:t>Respeto y pluralismo:</w:t>
      </w:r>
      <w:r>
        <w:rPr>
          <w:lang w:val="es-CO"/>
        </w:rPr>
        <w:t xml:space="preserve"> e</w:t>
      </w:r>
      <w:r w:rsidRPr="00D243CB">
        <w:rPr>
          <w:lang w:val="es-CO"/>
        </w:rPr>
        <w:t>n la clase son bienvenidas distintas maneras de pensar, creer y actuar siempre que se expresen de manera respetuosa. En la clase es fundamental el respeto por las opiniones del otro y el silencio cuando otro miembro de la clase participa es un valor fundamental.</w:t>
      </w:r>
      <w:r>
        <w:rPr>
          <w:lang w:val="es-CO"/>
        </w:rPr>
        <w:t xml:space="preserve"> La invitación es a escuchar las ideas de los demás y </w:t>
      </w:r>
      <w:r w:rsidRPr="00D243CB">
        <w:rPr>
          <w:lang w:val="es-CO"/>
        </w:rPr>
        <w:t>controvertir con argumentos, sin d</w:t>
      </w:r>
      <w:r>
        <w:rPr>
          <w:lang w:val="es-CO"/>
        </w:rPr>
        <w:t xml:space="preserve">escalificar ni insultar a la otra persona. </w:t>
      </w:r>
    </w:p>
    <w:p w14:paraId="662D05A0" w14:textId="77777777" w:rsidR="00E7467A" w:rsidRPr="00D243CB" w:rsidRDefault="00E7467A" w:rsidP="00E7467A">
      <w:pPr>
        <w:pBdr>
          <w:top w:val="nil"/>
          <w:left w:val="nil"/>
          <w:bottom w:val="nil"/>
          <w:right w:val="nil"/>
          <w:between w:val="nil"/>
        </w:pBdr>
        <w:rPr>
          <w:lang w:val="es-CO"/>
        </w:rPr>
      </w:pPr>
      <w:r w:rsidRPr="00D243CB">
        <w:rPr>
          <w:lang w:val="es-CO"/>
        </w:rPr>
        <w:t xml:space="preserve">        </w:t>
      </w:r>
    </w:p>
    <w:p w14:paraId="683DBDD7" w14:textId="63B03173" w:rsidR="00E7467A" w:rsidRPr="00E12BBE" w:rsidRDefault="00E7467A" w:rsidP="00E7467A">
      <w:pPr>
        <w:jc w:val="both"/>
        <w:rPr>
          <w:lang w:val="es-CO"/>
        </w:rPr>
      </w:pPr>
      <w:r w:rsidRPr="00855B9A">
        <w:rPr>
          <w:b/>
          <w:lang w:val="es-ES"/>
        </w:rPr>
        <w:t>Rigurosidad al citar artículos o textos:</w:t>
      </w:r>
      <w:r w:rsidRPr="00E12BBE">
        <w:rPr>
          <w:b/>
          <w:lang w:val="es-CO"/>
        </w:rPr>
        <w:t xml:space="preserve"> </w:t>
      </w:r>
      <w:r w:rsidRPr="00E12BBE">
        <w:rPr>
          <w:lang w:val="es-CO"/>
        </w:rPr>
        <w:t>La honestidad académica es un valor fundamental</w:t>
      </w:r>
      <w:r>
        <w:rPr>
          <w:lang w:val="es-CO"/>
        </w:rPr>
        <w:t>.</w:t>
      </w:r>
      <w:r w:rsidRPr="00E12BBE">
        <w:rPr>
          <w:b/>
          <w:lang w:val="es-CO"/>
        </w:rPr>
        <w:t xml:space="preserve"> </w:t>
      </w:r>
      <w:r w:rsidRPr="00E12BBE">
        <w:rPr>
          <w:lang w:val="es-CO"/>
        </w:rPr>
        <w:t>Se espera que los trabajos escritos presentados a lo largo del semestre sean desarrollados con honestidad y responsabilidad. Esto quiere decir reconocer siempre las fuentes que se utilizan para su elaboración</w:t>
      </w:r>
      <w:r w:rsidR="00765FC8">
        <w:rPr>
          <w:lang w:val="es-CO"/>
        </w:rPr>
        <w:t xml:space="preserve"> </w:t>
      </w:r>
      <w:r w:rsidRPr="00E12BBE">
        <w:rPr>
          <w:lang w:val="es-CO"/>
        </w:rPr>
        <w:t xml:space="preserve">y citar a los autores correspondientes cuando se utilicen las ideas de otros.  Tenga en cuenta que con no dar crédito a uno sólo de los autores cuyas ideas utiliza, presentar textualmente un texto sin citar la fuente, o permitir que su nombre esté en un trabajo en donde no participó, podrá </w:t>
      </w:r>
      <w:r w:rsidR="00765FC8">
        <w:rPr>
          <w:lang w:val="es-CO"/>
        </w:rPr>
        <w:t xml:space="preserve">implicar la </w:t>
      </w:r>
      <w:r w:rsidRPr="00E12BBE">
        <w:rPr>
          <w:lang w:val="es-CO"/>
        </w:rPr>
        <w:t xml:space="preserve">apertura de un proceso disciplinario. </w:t>
      </w:r>
    </w:p>
    <w:p w14:paraId="23A8BE78" w14:textId="77777777" w:rsidR="00E7467A" w:rsidRPr="00175E64" w:rsidRDefault="00E7467A" w:rsidP="00E7467A">
      <w:pPr>
        <w:pStyle w:val="ListParagraph"/>
        <w:rPr>
          <w:lang w:val="es-CO"/>
        </w:rPr>
      </w:pPr>
    </w:p>
    <w:p w14:paraId="1B9FC183" w14:textId="77777777" w:rsidR="00E7467A" w:rsidRDefault="00E7467A" w:rsidP="00E7467A">
      <w:pPr>
        <w:pStyle w:val="ListParagraph"/>
        <w:numPr>
          <w:ilvl w:val="0"/>
          <w:numId w:val="8"/>
        </w:numPr>
        <w:spacing w:before="29"/>
        <w:jc w:val="both"/>
        <w:rPr>
          <w:b/>
          <w:bCs/>
          <w:lang w:val="es-CO"/>
        </w:rPr>
      </w:pPr>
      <w:r w:rsidRPr="00C211AC">
        <w:rPr>
          <w:b/>
          <w:bCs/>
          <w:lang w:val="es-CO"/>
        </w:rPr>
        <w:t>AJUSTES RAZONABLES</w:t>
      </w:r>
    </w:p>
    <w:p w14:paraId="5ACF6FBE" w14:textId="77777777" w:rsidR="00E7467A" w:rsidRDefault="00E7467A" w:rsidP="00E7467A">
      <w:pPr>
        <w:spacing w:before="29"/>
        <w:jc w:val="both"/>
        <w:rPr>
          <w:b/>
          <w:bCs/>
          <w:lang w:val="es-CO"/>
        </w:rPr>
      </w:pPr>
    </w:p>
    <w:p w14:paraId="62FEABDB" w14:textId="77777777" w:rsidR="00E7467A" w:rsidRPr="003F2D4B" w:rsidRDefault="00E7467A" w:rsidP="00E7467A">
      <w:pPr>
        <w:tabs>
          <w:tab w:val="left" w:pos="6946"/>
        </w:tabs>
        <w:jc w:val="both"/>
        <w:outlineLvl w:val="0"/>
        <w:rPr>
          <w:rFonts w:ascii="Times" w:hAnsi="Times" w:cs="Arial"/>
          <w:lang w:val="es-ES"/>
        </w:rPr>
      </w:pPr>
      <w:r w:rsidRPr="003F2D4B">
        <w:rPr>
          <w:rFonts w:ascii="Times" w:hAnsi="Times" w:cs="Arial"/>
          <w:lang w:val="es-ES"/>
        </w:rPr>
        <w:t>Si usted lo considera necesario o importante, siéntase en libertad de informar a</w:t>
      </w:r>
      <w:r>
        <w:rPr>
          <w:rFonts w:ascii="Times" w:hAnsi="Times" w:cs="Arial"/>
          <w:lang w:val="es-ES"/>
        </w:rPr>
        <w:t>l</w:t>
      </w:r>
      <w:r w:rsidRPr="003F2D4B">
        <w:rPr>
          <w:rFonts w:ascii="Times" w:hAnsi="Times" w:cs="Arial"/>
          <w:lang w:val="es-ES"/>
        </w:rPr>
        <w:t xml:space="preserve"> profesor lo antes posible si usted tiene alguna condición o discapacidad visible o invisible y requiere de </w:t>
      </w:r>
      <w:r w:rsidRPr="003F2D4B">
        <w:rPr>
          <w:rFonts w:ascii="Times" w:hAnsi="Times" w:cs="Arial"/>
          <w:lang w:val="es-ES"/>
        </w:rPr>
        <w:lastRenderedPageBreak/>
        <w:t xml:space="preserve">algún tipo de apoyo o ajuste para estar en igualdad de condiciones con los y las demás estudiantes, de manera que se puedan tomar las medidas necesarias. </w:t>
      </w:r>
    </w:p>
    <w:p w14:paraId="5F13D69C" w14:textId="77777777" w:rsidR="00E7467A" w:rsidRPr="003F2D4B" w:rsidRDefault="00E7467A" w:rsidP="00E7467A">
      <w:pPr>
        <w:tabs>
          <w:tab w:val="left" w:pos="6946"/>
        </w:tabs>
        <w:jc w:val="both"/>
        <w:outlineLvl w:val="0"/>
        <w:rPr>
          <w:rFonts w:ascii="Times" w:hAnsi="Times" w:cs="Arial"/>
          <w:bCs/>
          <w:lang w:val="es-ES"/>
        </w:rPr>
      </w:pPr>
    </w:p>
    <w:p w14:paraId="171D07A6" w14:textId="77777777" w:rsidR="00E7467A" w:rsidRPr="003F2D4B" w:rsidRDefault="00E7467A" w:rsidP="00E7467A">
      <w:pPr>
        <w:tabs>
          <w:tab w:val="left" w:pos="6946"/>
        </w:tabs>
        <w:jc w:val="both"/>
        <w:outlineLvl w:val="0"/>
        <w:rPr>
          <w:rFonts w:ascii="Times" w:hAnsi="Times" w:cs="Arial"/>
          <w:lang w:val="es-ES"/>
        </w:rPr>
      </w:pPr>
      <w:r w:rsidRPr="003F2D4B">
        <w:rPr>
          <w:rFonts w:ascii="Times" w:hAnsi="Times" w:cs="Arial"/>
          <w:lang w:val="es-ES"/>
        </w:rPr>
        <w:t xml:space="preserve">Lo invitamos a buscar asesoría y apoyo en la Dirección de su programa, en la Decanatura de Estudiantes (http://centrodeconsejeria.uniandes.edu.co Bloque </w:t>
      </w:r>
      <w:proofErr w:type="spellStart"/>
      <w:r w:rsidRPr="003F2D4B">
        <w:rPr>
          <w:rFonts w:ascii="Times" w:hAnsi="Times" w:cs="Arial"/>
          <w:lang w:val="es-ES"/>
        </w:rPr>
        <w:t>Ñf</w:t>
      </w:r>
      <w:proofErr w:type="spellEnd"/>
      <w:r w:rsidRPr="003F2D4B">
        <w:rPr>
          <w:rFonts w:ascii="Times" w:hAnsi="Times" w:cs="Arial"/>
          <w:lang w:val="es-ES"/>
        </w:rPr>
        <w:t xml:space="preserve">, ext.2330, horario de atención L-V 8:00am a 5:00 pm) o en el Programa de Acción por la Igualdad y la Inclusión Social (PAIIS) de la Facultad de Derecho (paiis@uniandes.edu.co). </w:t>
      </w:r>
    </w:p>
    <w:p w14:paraId="4FBB3123" w14:textId="77777777" w:rsidR="00E7467A" w:rsidRPr="003F2D4B" w:rsidRDefault="00E7467A" w:rsidP="00E7467A">
      <w:pPr>
        <w:tabs>
          <w:tab w:val="left" w:pos="6946"/>
        </w:tabs>
        <w:jc w:val="both"/>
        <w:outlineLvl w:val="0"/>
        <w:rPr>
          <w:rFonts w:ascii="Times" w:hAnsi="Times" w:cs="Arial"/>
          <w:bCs/>
          <w:lang w:val="es-ES"/>
        </w:rPr>
      </w:pPr>
    </w:p>
    <w:p w14:paraId="5B58F0A4" w14:textId="77777777" w:rsidR="00E7467A" w:rsidRPr="003F2D4B" w:rsidRDefault="00E7467A" w:rsidP="00E7467A">
      <w:pPr>
        <w:tabs>
          <w:tab w:val="left" w:pos="6946"/>
        </w:tabs>
        <w:jc w:val="both"/>
        <w:outlineLvl w:val="0"/>
        <w:rPr>
          <w:rFonts w:ascii="Times" w:hAnsi="Times" w:cs="Arial"/>
          <w:b/>
          <w:bCs/>
          <w:lang w:val="es-ES"/>
        </w:rPr>
      </w:pPr>
      <w:r w:rsidRPr="003F2D4B">
        <w:rPr>
          <w:rFonts w:ascii="Times" w:hAnsi="Times" w:cs="Arial"/>
          <w:lang w:val="es-ES"/>
        </w:rPr>
        <w:t>Se entiende por ajustes razonables todas "las modificaciones y adaptaciones necesarias y adecuadas que no impongan una carga desproporcionada o indebida, cuando se requieran en un caso particular, para garantizar a las personas con discapacidad el goce o ejercicio, en igualdad de condiciones con las demás, de todos los derechos humanos y libertades fundamentales" Convención sobre los Derechos de las personas con discapacidad, art.2</w:t>
      </w:r>
      <w:r w:rsidRPr="00AD105B">
        <w:rPr>
          <w:rFonts w:ascii="Times" w:hAnsi="Times" w:cs="Arial"/>
          <w:lang w:val="es-ES"/>
        </w:rPr>
        <w:t>.</w:t>
      </w:r>
    </w:p>
    <w:p w14:paraId="7E14B71D" w14:textId="77777777" w:rsidR="00E7467A" w:rsidRPr="003F2D4B" w:rsidRDefault="00E7467A" w:rsidP="00E7467A">
      <w:pPr>
        <w:tabs>
          <w:tab w:val="left" w:pos="6946"/>
        </w:tabs>
        <w:jc w:val="both"/>
        <w:outlineLvl w:val="0"/>
        <w:rPr>
          <w:rFonts w:ascii="Times" w:hAnsi="Times" w:cs="Arial"/>
          <w:b/>
          <w:bCs/>
          <w:lang w:val="es-ES"/>
        </w:rPr>
      </w:pPr>
    </w:p>
    <w:p w14:paraId="7BC1D72E" w14:textId="34124D19" w:rsidR="00E7467A" w:rsidRDefault="00E7467A" w:rsidP="00E7467A">
      <w:pPr>
        <w:rPr>
          <w:rFonts w:ascii="Times" w:eastAsia="Palatino" w:hAnsi="Times" w:cs="Palatino"/>
          <w:lang w:val="es-ES_tradnl"/>
        </w:rPr>
      </w:pPr>
      <w:r w:rsidRPr="00C57C27">
        <w:rPr>
          <w:rFonts w:ascii="Times" w:eastAsia="Palatino" w:hAnsi="Times" w:cs="Palatino"/>
          <w:lang w:val="es-ES_tradnl"/>
        </w:rPr>
        <w:t xml:space="preserve">Nuestras vidas se han vuelto cada vez más complicadas </w:t>
      </w:r>
      <w:r>
        <w:rPr>
          <w:rFonts w:ascii="Times" w:eastAsia="Palatino" w:hAnsi="Times" w:cs="Palatino"/>
          <w:lang w:val="es-ES_tradnl"/>
        </w:rPr>
        <w:t>desde que empezó la pandemia. L</w:t>
      </w:r>
      <w:r w:rsidRPr="00C57C27">
        <w:rPr>
          <w:rFonts w:ascii="Times" w:eastAsia="Palatino" w:hAnsi="Times" w:cs="Palatino"/>
          <w:lang w:val="es-ES_tradnl"/>
        </w:rPr>
        <w:t xml:space="preserve">as dificultades en el hogar, en el trabajo o en otros lugares afectan naturalmente nuestra capacidad </w:t>
      </w:r>
      <w:r>
        <w:rPr>
          <w:rFonts w:ascii="Times" w:eastAsia="Palatino" w:hAnsi="Times" w:cs="Palatino"/>
          <w:lang w:val="es-ES_tradnl"/>
        </w:rPr>
        <w:t xml:space="preserve">de </w:t>
      </w:r>
      <w:r w:rsidRPr="00C57C27">
        <w:rPr>
          <w:rFonts w:ascii="Times" w:eastAsia="Palatino" w:hAnsi="Times" w:cs="Palatino"/>
          <w:lang w:val="es-ES_tradnl"/>
        </w:rPr>
        <w:t xml:space="preserve">alcanzar nuestro potencial en Los Andes. </w:t>
      </w:r>
      <w:r w:rsidRPr="00BE3AD3">
        <w:rPr>
          <w:rFonts w:ascii="Times" w:eastAsia="Palatino" w:hAnsi="Times" w:cs="Palatino"/>
          <w:b/>
          <w:bCs/>
          <w:lang w:val="es-ES_tradnl"/>
        </w:rPr>
        <w:t>Si está pasando por un momento difícil, independientemente del motivo, no dude en hablar con</w:t>
      </w:r>
      <w:r w:rsidR="00621858">
        <w:rPr>
          <w:rFonts w:ascii="Times" w:eastAsia="Palatino" w:hAnsi="Times" w:cs="Palatino"/>
          <w:b/>
          <w:bCs/>
          <w:lang w:val="es-ES_tradnl"/>
        </w:rPr>
        <w:t xml:space="preserve"> el profesor</w:t>
      </w:r>
      <w:r w:rsidRPr="00BE3AD3">
        <w:rPr>
          <w:rFonts w:ascii="Times" w:eastAsia="Palatino" w:hAnsi="Times" w:cs="Palatino"/>
          <w:b/>
          <w:bCs/>
          <w:lang w:val="es-ES_tradnl"/>
        </w:rPr>
        <w:t xml:space="preserve"> para solicitar tiempo adicional para tareas o acceso a apoyo. Tampoco es necesario que </w:t>
      </w:r>
      <w:r w:rsidR="00DE2DCE">
        <w:rPr>
          <w:rFonts w:ascii="Times" w:eastAsia="Palatino" w:hAnsi="Times" w:cs="Palatino"/>
          <w:b/>
          <w:bCs/>
          <w:lang w:val="es-ES_tradnl"/>
        </w:rPr>
        <w:t xml:space="preserve">le </w:t>
      </w:r>
      <w:r w:rsidRPr="00BE3AD3">
        <w:rPr>
          <w:rFonts w:ascii="Times" w:eastAsia="Palatino" w:hAnsi="Times" w:cs="Palatino"/>
          <w:b/>
          <w:bCs/>
          <w:lang w:val="es-ES_tradnl"/>
        </w:rPr>
        <w:t>brinde detalles sobre lo que está pasando.</w:t>
      </w:r>
      <w:r w:rsidRPr="00C57C27">
        <w:rPr>
          <w:rFonts w:ascii="Times" w:eastAsia="Palatino" w:hAnsi="Times" w:cs="Palatino"/>
          <w:lang w:val="es-ES_tradnl"/>
        </w:rPr>
        <w:t xml:space="preserve"> </w:t>
      </w:r>
    </w:p>
    <w:p w14:paraId="56690575" w14:textId="77777777" w:rsidR="00E7467A" w:rsidRDefault="00E7467A" w:rsidP="00E7467A">
      <w:pPr>
        <w:rPr>
          <w:rFonts w:ascii="Times" w:eastAsia="Palatino" w:hAnsi="Times" w:cs="Palatino"/>
          <w:lang w:val="es-ES_tradnl"/>
        </w:rPr>
      </w:pPr>
    </w:p>
    <w:p w14:paraId="16033C30" w14:textId="1F050A26" w:rsidR="00E7467A" w:rsidRPr="00C57C27" w:rsidRDefault="00D0321D" w:rsidP="00E7467A">
      <w:pPr>
        <w:rPr>
          <w:rFonts w:ascii="Times" w:eastAsia="Palatino" w:hAnsi="Times" w:cs="Palatino"/>
          <w:lang w:val="es-ES_tradnl"/>
        </w:rPr>
      </w:pPr>
      <w:r>
        <w:rPr>
          <w:rFonts w:ascii="Times" w:eastAsia="Palatino" w:hAnsi="Times" w:cs="Palatino"/>
          <w:lang w:val="es-ES_tradnl"/>
        </w:rPr>
        <w:t xml:space="preserve">El profesor no tiene </w:t>
      </w:r>
      <w:r w:rsidR="00E7467A" w:rsidRPr="00C57C27">
        <w:rPr>
          <w:rFonts w:ascii="Times" w:eastAsia="Palatino" w:hAnsi="Times" w:cs="Palatino"/>
          <w:lang w:val="es-ES_tradnl"/>
        </w:rPr>
        <w:t xml:space="preserve">ningún problema en ofrecer un día adicional para entregar el trabajo, por ejemplo, o la posibilidad de </w:t>
      </w:r>
      <w:r w:rsidR="00E7467A">
        <w:rPr>
          <w:rFonts w:ascii="Times" w:eastAsia="Palatino" w:hAnsi="Times" w:cs="Palatino"/>
          <w:lang w:val="es-ES_tradnl"/>
        </w:rPr>
        <w:t xml:space="preserve">ausentarse de </w:t>
      </w:r>
      <w:r w:rsidR="00E7467A" w:rsidRPr="00C57C27">
        <w:rPr>
          <w:rFonts w:ascii="Times" w:eastAsia="Palatino" w:hAnsi="Times" w:cs="Palatino"/>
          <w:lang w:val="es-ES_tradnl"/>
        </w:rPr>
        <w:t xml:space="preserve">una clase por completo si cree que hacerlo </w:t>
      </w:r>
      <w:r w:rsidR="00E7467A">
        <w:rPr>
          <w:rFonts w:ascii="Times" w:eastAsia="Palatino" w:hAnsi="Times" w:cs="Palatino"/>
          <w:lang w:val="es-ES_tradnl"/>
        </w:rPr>
        <w:t xml:space="preserve">podría </w:t>
      </w:r>
      <w:r w:rsidR="00E7467A" w:rsidRPr="00C57C27">
        <w:rPr>
          <w:rFonts w:ascii="Times" w:eastAsia="Palatino" w:hAnsi="Times" w:cs="Palatino"/>
          <w:lang w:val="es-ES_tradnl"/>
        </w:rPr>
        <w:t>ayudar</w:t>
      </w:r>
      <w:r w:rsidR="00E7467A">
        <w:rPr>
          <w:rFonts w:ascii="Times" w:eastAsia="Palatino" w:hAnsi="Times" w:cs="Palatino"/>
          <w:lang w:val="es-ES_tradnl"/>
        </w:rPr>
        <w:t xml:space="preserve"> </w:t>
      </w:r>
      <w:r w:rsidR="00E7467A" w:rsidRPr="00C57C27">
        <w:rPr>
          <w:rFonts w:ascii="Times" w:eastAsia="Palatino" w:hAnsi="Times" w:cs="Palatino"/>
          <w:lang w:val="es-ES_tradnl"/>
        </w:rPr>
        <w:t>a recuperarse y regresar a nuestra clase restaurado y listo para contribuir.</w:t>
      </w:r>
    </w:p>
    <w:p w14:paraId="1528B962" w14:textId="77777777" w:rsidR="00E7467A" w:rsidRPr="00C57C27" w:rsidRDefault="00E7467A" w:rsidP="00E7467A">
      <w:pPr>
        <w:rPr>
          <w:rFonts w:ascii="Times" w:eastAsia="Palatino" w:hAnsi="Times" w:cs="Palatino"/>
          <w:lang w:val="es-ES_tradnl"/>
        </w:rPr>
      </w:pPr>
    </w:p>
    <w:p w14:paraId="565CA411" w14:textId="77777777" w:rsidR="00E7467A" w:rsidRPr="003F2D4B" w:rsidRDefault="00E7467A" w:rsidP="00E7467A">
      <w:pPr>
        <w:rPr>
          <w:rFonts w:ascii="Times" w:eastAsia="Palatino" w:hAnsi="Times" w:cs="Palatino"/>
          <w:lang w:val="es-ES_tradnl"/>
        </w:rPr>
      </w:pPr>
      <w:r>
        <w:rPr>
          <w:rFonts w:ascii="Times" w:eastAsia="Palatino" w:hAnsi="Times" w:cs="Palatino"/>
          <w:lang w:val="es-ES_tradnl"/>
        </w:rPr>
        <w:t xml:space="preserve">Además, favor de no llegar </w:t>
      </w:r>
      <w:r w:rsidRPr="00C57C27">
        <w:rPr>
          <w:rFonts w:ascii="Times" w:eastAsia="Palatino" w:hAnsi="Times" w:cs="Palatino"/>
          <w:lang w:val="es-ES_tradnl"/>
        </w:rPr>
        <w:t xml:space="preserve">a </w:t>
      </w:r>
      <w:r>
        <w:rPr>
          <w:rFonts w:ascii="Times" w:eastAsia="Palatino" w:hAnsi="Times" w:cs="Palatino"/>
          <w:lang w:val="es-ES_tradnl"/>
        </w:rPr>
        <w:t xml:space="preserve">nuestra </w:t>
      </w:r>
      <w:r w:rsidRPr="00C57C27">
        <w:rPr>
          <w:rFonts w:ascii="Times" w:eastAsia="Palatino" w:hAnsi="Times" w:cs="Palatino"/>
          <w:lang w:val="es-ES_tradnl"/>
        </w:rPr>
        <w:t xml:space="preserve">clase si </w:t>
      </w:r>
      <w:r>
        <w:rPr>
          <w:rFonts w:ascii="Times" w:eastAsia="Palatino" w:hAnsi="Times" w:cs="Palatino"/>
          <w:lang w:val="es-ES_tradnl"/>
        </w:rPr>
        <w:t>está enfermo</w:t>
      </w:r>
      <w:r w:rsidRPr="00C57C27">
        <w:rPr>
          <w:rFonts w:ascii="Times" w:eastAsia="Palatino" w:hAnsi="Times" w:cs="Palatino"/>
          <w:lang w:val="es-ES_tradnl"/>
        </w:rPr>
        <w:t xml:space="preserve">. La pandemia nos ha enseñado que la salud es una responsabilidad compartida: debemos permanecer en casa si no estamos bien. </w:t>
      </w:r>
    </w:p>
    <w:p w14:paraId="3B0EF43F" w14:textId="77777777" w:rsidR="00E7467A" w:rsidRPr="00C211AC" w:rsidRDefault="00E7467A" w:rsidP="00E7467A">
      <w:pPr>
        <w:spacing w:before="29"/>
        <w:jc w:val="both"/>
        <w:rPr>
          <w:b/>
          <w:bCs/>
          <w:lang w:val="es-ES_tradnl"/>
        </w:rPr>
      </w:pPr>
    </w:p>
    <w:p w14:paraId="47BCE715" w14:textId="77777777" w:rsidR="00E7467A" w:rsidRPr="00917837" w:rsidRDefault="00E7467A" w:rsidP="00E7467A">
      <w:pPr>
        <w:pStyle w:val="Normal1"/>
        <w:widowControl w:val="0"/>
        <w:numPr>
          <w:ilvl w:val="0"/>
          <w:numId w:val="8"/>
        </w:numPr>
        <w:spacing w:after="240" w:line="240" w:lineRule="auto"/>
        <w:jc w:val="both"/>
        <w:rPr>
          <w:rFonts w:ascii="Times" w:eastAsia="Palatino" w:hAnsi="Times" w:cs="Palatino"/>
          <w:b/>
          <w:sz w:val="24"/>
          <w:szCs w:val="24"/>
          <w:lang w:val="es-ES_tradnl"/>
        </w:rPr>
      </w:pPr>
      <w:r w:rsidRPr="00917837">
        <w:rPr>
          <w:rFonts w:ascii="Times" w:eastAsia="Palatino" w:hAnsi="Times" w:cs="Palatino"/>
          <w:b/>
          <w:sz w:val="24"/>
          <w:szCs w:val="24"/>
          <w:lang w:val="es-ES_tradnl"/>
        </w:rPr>
        <w:t xml:space="preserve">MATERIALES </w:t>
      </w:r>
    </w:p>
    <w:p w14:paraId="34F9F46F" w14:textId="2CCA32DB" w:rsidR="00E7467A" w:rsidRPr="003F2D4B" w:rsidRDefault="00E7467A" w:rsidP="00E7467A">
      <w:pPr>
        <w:pStyle w:val="Normal1"/>
        <w:widowControl w:val="0"/>
        <w:spacing w:after="240" w:line="240" w:lineRule="auto"/>
        <w:jc w:val="both"/>
        <w:rPr>
          <w:rFonts w:ascii="Times" w:eastAsia="Palatino" w:hAnsi="Times" w:cs="Palatino"/>
          <w:sz w:val="24"/>
          <w:szCs w:val="24"/>
          <w:lang w:val="es-ES_tradnl"/>
        </w:rPr>
      </w:pPr>
      <w:r w:rsidRPr="003F2D4B">
        <w:rPr>
          <w:rFonts w:ascii="Times" w:eastAsia="Palatino" w:hAnsi="Times" w:cs="Palatino"/>
          <w:sz w:val="24"/>
          <w:szCs w:val="24"/>
          <w:lang w:val="es-ES_tradnl"/>
        </w:rPr>
        <w:t xml:space="preserve">Todas las lecturas se encontrarán en Bloque </w:t>
      </w:r>
      <w:proofErr w:type="spellStart"/>
      <w:r w:rsidRPr="003F2D4B">
        <w:rPr>
          <w:rFonts w:ascii="Times" w:eastAsia="Palatino" w:hAnsi="Times" w:cs="Palatino"/>
          <w:sz w:val="24"/>
          <w:szCs w:val="24"/>
          <w:lang w:val="es-ES_tradnl"/>
        </w:rPr>
        <w:t>Neon</w:t>
      </w:r>
      <w:proofErr w:type="spellEnd"/>
      <w:r w:rsidRPr="003F2D4B">
        <w:rPr>
          <w:rFonts w:ascii="Times" w:eastAsia="Palatino" w:hAnsi="Times" w:cs="Palatino"/>
          <w:sz w:val="24"/>
          <w:szCs w:val="24"/>
          <w:lang w:val="es-ES_tradnl"/>
        </w:rPr>
        <w:t xml:space="preserve"> antes de la primera clase. </w:t>
      </w:r>
      <w:r w:rsidRPr="003F2D4B">
        <w:rPr>
          <w:rFonts w:ascii="Times" w:eastAsia="Palatino" w:hAnsi="Times" w:cs="Palatino"/>
          <w:b/>
          <w:sz w:val="24"/>
          <w:szCs w:val="24"/>
          <w:lang w:val="es-ES_tradnl"/>
        </w:rPr>
        <w:t xml:space="preserve">Como notarán, casi todas las lecturas están en inglés, </w:t>
      </w:r>
      <w:r w:rsidRPr="003F2D4B">
        <w:rPr>
          <w:rFonts w:ascii="Times" w:eastAsia="Palatino" w:hAnsi="Times" w:cs="Palatino"/>
          <w:sz w:val="24"/>
          <w:szCs w:val="24"/>
          <w:lang w:val="es-ES_tradnl"/>
        </w:rPr>
        <w:t xml:space="preserve">así que se le sugiere a los estudiantes que busquen asesoría en el centro de apoyo de </w:t>
      </w:r>
      <w:hyperlink r:id="rId9" w:history="1">
        <w:proofErr w:type="spellStart"/>
        <w:r w:rsidRPr="003F2D4B">
          <w:rPr>
            <w:rStyle w:val="Hyperlink"/>
            <w:rFonts w:ascii="Times" w:eastAsia="Palatino" w:hAnsi="Times" w:cs="Palatino"/>
            <w:sz w:val="24"/>
            <w:szCs w:val="24"/>
            <w:lang w:val="es-ES_tradnl"/>
          </w:rPr>
          <w:t>Coffee</w:t>
        </w:r>
        <w:proofErr w:type="spellEnd"/>
        <w:r w:rsidRPr="003F2D4B">
          <w:rPr>
            <w:rStyle w:val="Hyperlink"/>
            <w:rFonts w:ascii="Times" w:eastAsia="Palatino" w:hAnsi="Times" w:cs="Palatino"/>
            <w:sz w:val="24"/>
            <w:szCs w:val="24"/>
            <w:lang w:val="es-ES_tradnl"/>
          </w:rPr>
          <w:t xml:space="preserve"> Time</w:t>
        </w:r>
      </w:hyperlink>
      <w:r w:rsidRPr="003F2D4B">
        <w:rPr>
          <w:rFonts w:ascii="Times" w:eastAsia="Palatino" w:hAnsi="Times" w:cs="Palatino"/>
          <w:sz w:val="24"/>
          <w:szCs w:val="24"/>
          <w:lang w:val="es-ES_tradnl"/>
        </w:rPr>
        <w:t xml:space="preserve"> si </w:t>
      </w:r>
      <w:r w:rsidR="005810FC">
        <w:rPr>
          <w:rFonts w:ascii="Times" w:eastAsia="Palatino" w:hAnsi="Times" w:cs="Palatino"/>
          <w:sz w:val="24"/>
          <w:szCs w:val="24"/>
          <w:lang w:val="es-ES_tradnl"/>
        </w:rPr>
        <w:t>es</w:t>
      </w:r>
      <w:r w:rsidRPr="003F2D4B">
        <w:rPr>
          <w:rFonts w:ascii="Times" w:eastAsia="Palatino" w:hAnsi="Times" w:cs="Palatino"/>
          <w:sz w:val="24"/>
          <w:szCs w:val="24"/>
          <w:lang w:val="es-ES_tradnl"/>
        </w:rPr>
        <w:t xml:space="preserve"> necesario, donde encontrarán tutores que les ayudarán a resolver las dudas respectivas. </w:t>
      </w:r>
    </w:p>
    <w:p w14:paraId="74231E10" w14:textId="77777777" w:rsidR="00E7467A" w:rsidRDefault="00E7467A" w:rsidP="00E7467A">
      <w:pPr>
        <w:rPr>
          <w:color w:val="000000" w:themeColor="text1"/>
          <w:lang w:val="es-ES"/>
        </w:rPr>
      </w:pPr>
      <w:r>
        <w:rPr>
          <w:color w:val="000000" w:themeColor="text1"/>
          <w:lang w:val="es-ES"/>
        </w:rPr>
        <w:br/>
      </w:r>
    </w:p>
    <w:p w14:paraId="2A48A67D" w14:textId="0ED01582" w:rsidR="00E7467A" w:rsidRDefault="00E7467A" w:rsidP="00E7467A">
      <w:pPr>
        <w:rPr>
          <w:color w:val="000000" w:themeColor="text1"/>
          <w:lang w:val="es-ES"/>
        </w:rPr>
      </w:pPr>
      <w:r>
        <w:rPr>
          <w:color w:val="000000" w:themeColor="text1"/>
          <w:lang w:val="es-ES"/>
        </w:rPr>
        <w:br w:type="page"/>
      </w:r>
    </w:p>
    <w:p w14:paraId="4027D371" w14:textId="77777777" w:rsidR="00E7467A" w:rsidRPr="00345712" w:rsidRDefault="00E7467A" w:rsidP="00E7467A">
      <w:pPr>
        <w:jc w:val="center"/>
        <w:rPr>
          <w:b/>
          <w:bCs/>
          <w:lang w:val="es-ES"/>
        </w:rPr>
      </w:pPr>
      <w:r w:rsidRPr="00345712">
        <w:rPr>
          <w:b/>
          <w:bCs/>
          <w:color w:val="000000" w:themeColor="text1"/>
          <w:lang w:val="es-ES"/>
        </w:rPr>
        <w:lastRenderedPageBreak/>
        <w:t>PLAN DEL CURSO</w:t>
      </w:r>
    </w:p>
    <w:p w14:paraId="52E75B35" w14:textId="77777777" w:rsidR="00E7467A" w:rsidRPr="002D413E" w:rsidRDefault="00E7467A" w:rsidP="00E7467A">
      <w:pPr>
        <w:rPr>
          <w:rFonts w:ascii="Times" w:hAnsi="Times"/>
          <w:lang w:val="es-ES"/>
        </w:rPr>
      </w:pPr>
    </w:p>
    <w:p w14:paraId="10A2F332" w14:textId="77777777" w:rsidR="00E7467A" w:rsidRPr="00B95081" w:rsidRDefault="00E7467A" w:rsidP="00E7467A">
      <w:pPr>
        <w:pStyle w:val="ListParagraph"/>
        <w:numPr>
          <w:ilvl w:val="0"/>
          <w:numId w:val="6"/>
        </w:numPr>
        <w:rPr>
          <w:rFonts w:ascii="Times" w:hAnsi="Times"/>
          <w:b/>
          <w:bCs/>
        </w:rPr>
      </w:pPr>
      <w:r w:rsidRPr="00B95081">
        <w:rPr>
          <w:rFonts w:ascii="Times" w:hAnsi="Times"/>
          <w:b/>
          <w:bCs/>
        </w:rPr>
        <w:t>RELEVANCIA DE LAS POLÍTICAS PÚBLICAS</w:t>
      </w:r>
    </w:p>
    <w:p w14:paraId="56589111" w14:textId="77777777" w:rsidR="00E7467A" w:rsidRPr="00B95081" w:rsidRDefault="00E7467A" w:rsidP="00E7467A">
      <w:pPr>
        <w:rPr>
          <w:rFonts w:ascii="Times" w:hAnsi="Times"/>
        </w:rPr>
      </w:pPr>
    </w:p>
    <w:p w14:paraId="1EC21318" w14:textId="77777777" w:rsidR="00E7467A" w:rsidRPr="0000739F" w:rsidRDefault="00E7467A" w:rsidP="00E7467A">
      <w:pPr>
        <w:rPr>
          <w:rFonts w:ascii="Times" w:hAnsi="Times"/>
          <w:b/>
          <w:bCs/>
          <w:lang w:val="es-ES"/>
        </w:rPr>
      </w:pPr>
      <w:r w:rsidRPr="0000739F">
        <w:rPr>
          <w:rFonts w:ascii="Times" w:hAnsi="Times"/>
          <w:b/>
          <w:bCs/>
          <w:lang w:val="es-ES"/>
        </w:rPr>
        <w:t>Agosto 12: Introducción y ¿Qué es la política pública?</w:t>
      </w:r>
    </w:p>
    <w:p w14:paraId="16633200" w14:textId="77777777" w:rsidR="00E7467A" w:rsidRPr="00B95081" w:rsidRDefault="00E7467A" w:rsidP="00E7467A">
      <w:pPr>
        <w:ind w:firstLine="360"/>
        <w:rPr>
          <w:rFonts w:ascii="Times" w:hAnsi="Times"/>
          <w:i/>
          <w:iCs/>
        </w:rPr>
      </w:pPr>
      <w:proofErr w:type="spellStart"/>
      <w:r>
        <w:rPr>
          <w:rFonts w:ascii="Times" w:hAnsi="Times"/>
          <w:i/>
          <w:iCs/>
        </w:rPr>
        <w:t>Lecturas</w:t>
      </w:r>
      <w:proofErr w:type="spellEnd"/>
      <w:r>
        <w:rPr>
          <w:rFonts w:ascii="Times" w:hAnsi="Times"/>
          <w:i/>
          <w:iCs/>
        </w:rPr>
        <w:t xml:space="preserve"> </w:t>
      </w:r>
    </w:p>
    <w:p w14:paraId="7681D8E7" w14:textId="77777777" w:rsidR="00E7467A" w:rsidRDefault="00E7467A" w:rsidP="00E7467A">
      <w:pPr>
        <w:pStyle w:val="ListParagraph"/>
        <w:numPr>
          <w:ilvl w:val="0"/>
          <w:numId w:val="5"/>
        </w:numPr>
        <w:spacing w:before="29"/>
        <w:rPr>
          <w:rFonts w:ascii="Times" w:hAnsi="Times"/>
        </w:rPr>
      </w:pPr>
      <w:r w:rsidRPr="00B95081">
        <w:rPr>
          <w:rFonts w:ascii="Times" w:hAnsi="Times"/>
        </w:rPr>
        <w:t xml:space="preserve">Leer </w:t>
      </w:r>
      <w:proofErr w:type="spellStart"/>
      <w:r w:rsidRPr="00B95081">
        <w:rPr>
          <w:rFonts w:ascii="Times" w:hAnsi="Times"/>
        </w:rPr>
        <w:t>el</w:t>
      </w:r>
      <w:proofErr w:type="spellEnd"/>
      <w:r w:rsidRPr="00B95081">
        <w:rPr>
          <w:rFonts w:ascii="Times" w:hAnsi="Times"/>
        </w:rPr>
        <w:t xml:space="preserve"> </w:t>
      </w:r>
      <w:proofErr w:type="spellStart"/>
      <w:r w:rsidRPr="00B95081">
        <w:rPr>
          <w:rFonts w:ascii="Times" w:hAnsi="Times"/>
        </w:rPr>
        <w:t>programa</w:t>
      </w:r>
      <w:proofErr w:type="spellEnd"/>
      <w:r w:rsidRPr="00B95081">
        <w:rPr>
          <w:rFonts w:ascii="Times" w:hAnsi="Times"/>
        </w:rPr>
        <w:t xml:space="preserve"> del </w:t>
      </w:r>
      <w:proofErr w:type="spellStart"/>
      <w:r w:rsidRPr="00B95081">
        <w:rPr>
          <w:rFonts w:ascii="Times" w:hAnsi="Times"/>
        </w:rPr>
        <w:t>curso</w:t>
      </w:r>
      <w:proofErr w:type="spellEnd"/>
    </w:p>
    <w:p w14:paraId="6E6B0AE1" w14:textId="77777777" w:rsidR="00E7467A" w:rsidRDefault="00E7467A" w:rsidP="00E7467A">
      <w:pPr>
        <w:pStyle w:val="ListParagraph"/>
        <w:numPr>
          <w:ilvl w:val="0"/>
          <w:numId w:val="5"/>
        </w:numPr>
        <w:spacing w:before="29"/>
        <w:rPr>
          <w:rFonts w:ascii="Times" w:hAnsi="Times"/>
        </w:rPr>
      </w:pPr>
      <w:r w:rsidRPr="00B95081">
        <w:rPr>
          <w:rFonts w:ascii="Times" w:hAnsi="Times"/>
        </w:rPr>
        <w:t>Leer Wheelan, pp. 3 – 30.</w:t>
      </w:r>
    </w:p>
    <w:p w14:paraId="1B8D4869" w14:textId="77777777" w:rsidR="00E7467A" w:rsidRDefault="00E7467A" w:rsidP="00E7467A">
      <w:pPr>
        <w:spacing w:before="29"/>
        <w:ind w:firstLine="360"/>
        <w:rPr>
          <w:rFonts w:ascii="Times" w:hAnsi="Times"/>
          <w:i/>
          <w:iCs/>
        </w:rPr>
      </w:pPr>
    </w:p>
    <w:p w14:paraId="161FA290" w14:textId="77777777" w:rsidR="00E7467A" w:rsidRPr="00B95081" w:rsidRDefault="00E7467A" w:rsidP="00E7467A">
      <w:pPr>
        <w:spacing w:before="29"/>
        <w:ind w:firstLine="360"/>
        <w:rPr>
          <w:rFonts w:ascii="Times" w:hAnsi="Times"/>
          <w:i/>
          <w:iCs/>
        </w:rPr>
      </w:pPr>
      <w:proofErr w:type="spellStart"/>
      <w:r w:rsidRPr="00B95081">
        <w:rPr>
          <w:rFonts w:ascii="Times" w:hAnsi="Times"/>
          <w:i/>
          <w:iCs/>
        </w:rPr>
        <w:t>Actividades</w:t>
      </w:r>
      <w:proofErr w:type="spellEnd"/>
    </w:p>
    <w:p w14:paraId="56AC2D8D" w14:textId="77777777" w:rsidR="00E7467A" w:rsidRPr="0000739F" w:rsidRDefault="00E7467A" w:rsidP="00E7467A">
      <w:pPr>
        <w:pStyle w:val="ListParagraph"/>
        <w:numPr>
          <w:ilvl w:val="0"/>
          <w:numId w:val="5"/>
        </w:numPr>
        <w:spacing w:before="29"/>
        <w:rPr>
          <w:rFonts w:ascii="Times" w:hAnsi="Times"/>
          <w:lang w:val="es-ES"/>
        </w:rPr>
      </w:pPr>
      <w:r w:rsidRPr="0000739F">
        <w:rPr>
          <w:rFonts w:ascii="Times" w:hAnsi="Times"/>
          <w:lang w:val="es-ES"/>
        </w:rPr>
        <w:t>El equipo docente mandará una encuesta sobre sus intereses para el proyecto que haremos a lo largo del semestre.</w:t>
      </w:r>
    </w:p>
    <w:p w14:paraId="265C5FC1" w14:textId="77777777" w:rsidR="00E7467A" w:rsidRPr="002E7BA0" w:rsidRDefault="00E7467A" w:rsidP="00E7467A">
      <w:pPr>
        <w:spacing w:before="29"/>
        <w:ind w:left="360"/>
        <w:rPr>
          <w:rFonts w:ascii="Times" w:hAnsi="Times"/>
          <w:lang w:val="es-ES"/>
        </w:rPr>
      </w:pPr>
    </w:p>
    <w:p w14:paraId="40D2274F" w14:textId="77777777" w:rsidR="00E7467A" w:rsidRPr="0000739F" w:rsidRDefault="00E7467A" w:rsidP="00E7467A">
      <w:pPr>
        <w:rPr>
          <w:rFonts w:ascii="Times" w:hAnsi="Times"/>
          <w:b/>
          <w:bCs/>
          <w:lang w:val="es-ES"/>
        </w:rPr>
      </w:pPr>
      <w:r w:rsidRPr="0000739F">
        <w:rPr>
          <w:rFonts w:ascii="Times" w:hAnsi="Times"/>
          <w:b/>
          <w:bCs/>
          <w:lang w:val="es-ES"/>
        </w:rPr>
        <w:t>Agosto 19: El método de “casos” y cómo resolver problemas crónicos</w:t>
      </w:r>
    </w:p>
    <w:p w14:paraId="593AE461" w14:textId="77777777" w:rsidR="00E7467A" w:rsidRDefault="00E7467A" w:rsidP="00E7467A">
      <w:pPr>
        <w:spacing w:before="29"/>
        <w:ind w:left="360"/>
        <w:rPr>
          <w:rFonts w:ascii="Times" w:hAnsi="Times"/>
          <w:i/>
          <w:iCs/>
        </w:rPr>
      </w:pPr>
      <w:proofErr w:type="spellStart"/>
      <w:r>
        <w:rPr>
          <w:rFonts w:ascii="Times" w:hAnsi="Times"/>
          <w:i/>
          <w:iCs/>
        </w:rPr>
        <w:t>Lecturas</w:t>
      </w:r>
      <w:proofErr w:type="spellEnd"/>
      <w:r>
        <w:rPr>
          <w:rFonts w:ascii="Times" w:hAnsi="Times"/>
          <w:i/>
          <w:iCs/>
        </w:rPr>
        <w:t xml:space="preserve"> </w:t>
      </w:r>
    </w:p>
    <w:p w14:paraId="43583F8B" w14:textId="77777777" w:rsidR="00E7467A" w:rsidRDefault="00E7467A" w:rsidP="00E7467A">
      <w:pPr>
        <w:pStyle w:val="ListParagraph"/>
        <w:numPr>
          <w:ilvl w:val="0"/>
          <w:numId w:val="5"/>
        </w:numPr>
        <w:rPr>
          <w:rFonts w:ascii="Times" w:hAnsi="Times"/>
          <w:position w:val="-1"/>
        </w:rPr>
      </w:pPr>
      <w:r w:rsidRPr="005E30AC">
        <w:rPr>
          <w:rFonts w:ascii="Times" w:hAnsi="Times"/>
          <w:position w:val="-1"/>
        </w:rPr>
        <w:t>Hammond, John S. 2002. “</w:t>
      </w:r>
      <w:hyperlink r:id="rId10" w:history="1">
        <w:r w:rsidRPr="005E30AC">
          <w:rPr>
            <w:rStyle w:val="Hyperlink"/>
            <w:rFonts w:ascii="Times" w:hAnsi="Times"/>
            <w:position w:val="-1"/>
          </w:rPr>
          <w:t>Learning by the Case Method</w:t>
        </w:r>
      </w:hyperlink>
      <w:r w:rsidRPr="005E30AC">
        <w:rPr>
          <w:rFonts w:ascii="Times" w:hAnsi="Times"/>
          <w:position w:val="-1"/>
        </w:rPr>
        <w:t>.” Harvard Business School.</w:t>
      </w:r>
    </w:p>
    <w:p w14:paraId="2B8A9D53" w14:textId="77777777" w:rsidR="00E7467A" w:rsidRPr="005E30AC" w:rsidRDefault="00E7467A" w:rsidP="00E7467A">
      <w:pPr>
        <w:pStyle w:val="ListParagraph"/>
        <w:numPr>
          <w:ilvl w:val="0"/>
          <w:numId w:val="5"/>
        </w:numPr>
        <w:rPr>
          <w:rFonts w:ascii="Times" w:hAnsi="Times"/>
          <w:position w:val="-1"/>
        </w:rPr>
      </w:pPr>
      <w:r w:rsidRPr="005E30AC">
        <w:rPr>
          <w:rFonts w:ascii="Times" w:hAnsi="Times"/>
        </w:rPr>
        <w:t>Caso 1: Reducing Child Malnutrition in Maharashtra, India</w:t>
      </w:r>
      <w:r w:rsidRPr="005E30AC">
        <w:rPr>
          <w:rFonts w:ascii="Times" w:hAnsi="Times"/>
          <w:i/>
        </w:rPr>
        <w:t xml:space="preserve"> </w:t>
      </w:r>
      <w:r w:rsidRPr="005E30AC">
        <w:rPr>
          <w:rFonts w:ascii="Times" w:hAnsi="Times"/>
        </w:rPr>
        <w:t>(#GHD031-PDF-ENG)</w:t>
      </w:r>
    </w:p>
    <w:p w14:paraId="7FC24D38" w14:textId="77777777" w:rsidR="00E7467A" w:rsidRDefault="00E7467A" w:rsidP="00E7467A">
      <w:pPr>
        <w:spacing w:before="29"/>
        <w:ind w:left="360"/>
        <w:rPr>
          <w:rFonts w:ascii="Times" w:hAnsi="Times"/>
        </w:rPr>
      </w:pPr>
    </w:p>
    <w:p w14:paraId="5C1955E7" w14:textId="77777777" w:rsidR="00E7467A" w:rsidRPr="0061080E" w:rsidRDefault="00E7467A" w:rsidP="00E7467A">
      <w:pPr>
        <w:spacing w:before="29"/>
        <w:ind w:left="360"/>
        <w:rPr>
          <w:rFonts w:ascii="Times" w:hAnsi="Times"/>
          <w:i/>
          <w:iCs/>
          <w:lang w:val="es-ES"/>
        </w:rPr>
      </w:pPr>
      <w:r w:rsidRPr="0061080E">
        <w:rPr>
          <w:rFonts w:ascii="Times" w:hAnsi="Times"/>
          <w:i/>
          <w:iCs/>
          <w:lang w:val="es-ES"/>
        </w:rPr>
        <w:t>Entregas</w:t>
      </w:r>
    </w:p>
    <w:p w14:paraId="530162CC" w14:textId="77777777" w:rsidR="00E7467A" w:rsidRPr="0061080E" w:rsidRDefault="00E7467A" w:rsidP="00E7467A">
      <w:pPr>
        <w:pStyle w:val="ListParagraph"/>
        <w:numPr>
          <w:ilvl w:val="0"/>
          <w:numId w:val="5"/>
        </w:numPr>
        <w:spacing w:before="29"/>
        <w:rPr>
          <w:rFonts w:ascii="Times" w:hAnsi="Times"/>
          <w:i/>
          <w:iCs/>
          <w:lang w:val="es-ES"/>
        </w:rPr>
      </w:pPr>
      <w:r w:rsidRPr="0061080E">
        <w:rPr>
          <w:rFonts w:ascii="Times" w:hAnsi="Times"/>
          <w:lang w:val="es-CO"/>
        </w:rPr>
        <w:t xml:space="preserve">Responder preguntas sobre el caso </w:t>
      </w:r>
      <w:r>
        <w:rPr>
          <w:rFonts w:ascii="Times" w:hAnsi="Times"/>
          <w:lang w:val="es-CO"/>
        </w:rPr>
        <w:t xml:space="preserve">1 </w:t>
      </w:r>
      <w:r w:rsidRPr="0061080E">
        <w:rPr>
          <w:rFonts w:ascii="Times" w:hAnsi="Times"/>
          <w:lang w:val="es-CO"/>
        </w:rPr>
        <w:t xml:space="preserve">en </w:t>
      </w:r>
      <w:proofErr w:type="spellStart"/>
      <w:r w:rsidRPr="0061080E">
        <w:rPr>
          <w:rFonts w:ascii="Times" w:hAnsi="Times"/>
          <w:lang w:val="es-CO"/>
        </w:rPr>
        <w:t>Padlet</w:t>
      </w:r>
      <w:proofErr w:type="spellEnd"/>
    </w:p>
    <w:p w14:paraId="77380AD1" w14:textId="77777777" w:rsidR="00E7467A" w:rsidRDefault="00E7467A" w:rsidP="00E7467A">
      <w:pPr>
        <w:spacing w:before="29"/>
        <w:ind w:left="360"/>
        <w:rPr>
          <w:rFonts w:ascii="Times" w:hAnsi="Times"/>
          <w:lang w:val="es-ES"/>
        </w:rPr>
      </w:pPr>
    </w:p>
    <w:p w14:paraId="3C03E48B" w14:textId="77777777" w:rsidR="00E7467A" w:rsidRPr="0000739F" w:rsidRDefault="00E7467A" w:rsidP="00E7467A">
      <w:pPr>
        <w:spacing w:before="29"/>
        <w:rPr>
          <w:rFonts w:ascii="Times" w:hAnsi="Times"/>
          <w:b/>
          <w:bCs/>
          <w:lang w:val="es-ES"/>
        </w:rPr>
      </w:pPr>
      <w:r w:rsidRPr="00DD53E7">
        <w:rPr>
          <w:rFonts w:ascii="Times" w:hAnsi="Times"/>
          <w:b/>
          <w:bCs/>
          <w:lang w:val="es-ES"/>
        </w:rPr>
        <w:t xml:space="preserve">Agosto 26: </w:t>
      </w:r>
      <w:r w:rsidRPr="0000739F">
        <w:rPr>
          <w:rFonts w:ascii="Times" w:hAnsi="Times"/>
          <w:b/>
          <w:bCs/>
          <w:lang w:val="es-ES"/>
        </w:rPr>
        <w:t>Retos de las políticas públicas</w:t>
      </w:r>
    </w:p>
    <w:p w14:paraId="7C6382A2" w14:textId="77777777" w:rsidR="00E7467A" w:rsidRDefault="00E7467A" w:rsidP="00E7467A">
      <w:pPr>
        <w:spacing w:before="29"/>
        <w:ind w:left="360"/>
        <w:rPr>
          <w:rFonts w:ascii="Times" w:hAnsi="Times"/>
          <w:i/>
          <w:iCs/>
          <w:lang w:val="es-ES"/>
        </w:rPr>
      </w:pPr>
      <w:r w:rsidRPr="00A04D26">
        <w:rPr>
          <w:rFonts w:ascii="Times" w:hAnsi="Times"/>
          <w:i/>
          <w:iCs/>
          <w:lang w:val="es-ES"/>
        </w:rPr>
        <w:t>Lecturas</w:t>
      </w:r>
    </w:p>
    <w:p w14:paraId="10976E66" w14:textId="77777777" w:rsidR="00E7467A" w:rsidRPr="0015493D" w:rsidRDefault="00E7467A" w:rsidP="00E7467A">
      <w:pPr>
        <w:pStyle w:val="ListParagraph"/>
        <w:numPr>
          <w:ilvl w:val="0"/>
          <w:numId w:val="5"/>
        </w:numPr>
        <w:spacing w:before="29"/>
        <w:rPr>
          <w:rFonts w:ascii="Times" w:hAnsi="Times"/>
          <w:i/>
          <w:iCs/>
          <w:lang w:val="es-ES"/>
        </w:rPr>
      </w:pPr>
      <w:r w:rsidRPr="008F55AC">
        <w:rPr>
          <w:rFonts w:ascii="Times" w:hAnsi="Times"/>
        </w:rPr>
        <w:t>Wheelan, pp. 32 – 65</w:t>
      </w:r>
      <w:r>
        <w:rPr>
          <w:rFonts w:ascii="Times" w:hAnsi="Times"/>
        </w:rPr>
        <w:t>.</w:t>
      </w:r>
    </w:p>
    <w:p w14:paraId="1C73081D" w14:textId="77777777" w:rsidR="00E7467A" w:rsidRPr="0015493D" w:rsidRDefault="00E7467A" w:rsidP="00E7467A">
      <w:pPr>
        <w:pStyle w:val="ListParagraph"/>
        <w:numPr>
          <w:ilvl w:val="0"/>
          <w:numId w:val="5"/>
        </w:numPr>
        <w:spacing w:before="29"/>
        <w:rPr>
          <w:rFonts w:ascii="Times" w:hAnsi="Times"/>
          <w:lang w:val="es-CO"/>
        </w:rPr>
      </w:pPr>
      <w:r w:rsidRPr="0015493D">
        <w:rPr>
          <w:rFonts w:ascii="Times" w:hAnsi="Times"/>
          <w:lang w:val="es-CO"/>
        </w:rPr>
        <w:t xml:space="preserve">Kraft, </w:t>
      </w:r>
      <w:r w:rsidRPr="0015493D">
        <w:rPr>
          <w:rFonts w:ascii="Times" w:hAnsi="Times"/>
        </w:rPr>
        <w:t>pp. 74-93</w:t>
      </w:r>
      <w:r>
        <w:rPr>
          <w:rFonts w:ascii="Times" w:hAnsi="Times"/>
        </w:rPr>
        <w:t>.</w:t>
      </w:r>
      <w:r w:rsidRPr="0015493D">
        <w:rPr>
          <w:rFonts w:ascii="Times" w:hAnsi="Times"/>
        </w:rPr>
        <w:br/>
      </w:r>
    </w:p>
    <w:p w14:paraId="040AF7D6" w14:textId="77777777" w:rsidR="00E7467A" w:rsidRDefault="00E7467A" w:rsidP="00E7467A">
      <w:pPr>
        <w:spacing w:before="29"/>
        <w:ind w:left="360"/>
        <w:rPr>
          <w:rFonts w:ascii="Times" w:hAnsi="Times"/>
          <w:i/>
          <w:iCs/>
          <w:lang w:val="es-ES"/>
        </w:rPr>
      </w:pPr>
      <w:r w:rsidRPr="003C28CA">
        <w:rPr>
          <w:rFonts w:ascii="Times" w:hAnsi="Times"/>
          <w:i/>
          <w:iCs/>
          <w:lang w:val="es-ES"/>
        </w:rPr>
        <w:t>Actividad</w:t>
      </w:r>
      <w:r>
        <w:rPr>
          <w:rFonts w:ascii="Times" w:hAnsi="Times"/>
          <w:i/>
          <w:iCs/>
          <w:lang w:val="es-ES"/>
        </w:rPr>
        <w:t>es</w:t>
      </w:r>
    </w:p>
    <w:p w14:paraId="33D2822B" w14:textId="067B14E5" w:rsidR="00E7467A" w:rsidRPr="006E2236" w:rsidRDefault="00E7467A" w:rsidP="00E7467A">
      <w:pPr>
        <w:pStyle w:val="ListParagraph"/>
        <w:numPr>
          <w:ilvl w:val="0"/>
          <w:numId w:val="5"/>
        </w:numPr>
        <w:spacing w:before="29"/>
        <w:rPr>
          <w:rFonts w:ascii="Times" w:hAnsi="Times"/>
          <w:lang w:val="es-ES"/>
        </w:rPr>
      </w:pPr>
      <w:r w:rsidRPr="003C28CA">
        <w:rPr>
          <w:rFonts w:ascii="Times" w:hAnsi="Times"/>
          <w:lang w:val="es-CO"/>
        </w:rPr>
        <w:t>Distribuir actividad 1</w:t>
      </w:r>
      <w:r w:rsidR="00472451">
        <w:rPr>
          <w:rFonts w:ascii="Times" w:hAnsi="Times"/>
          <w:lang w:val="es-CO"/>
        </w:rPr>
        <w:t xml:space="preserve"> sobre</w:t>
      </w:r>
      <w:r w:rsidRPr="003C28CA">
        <w:rPr>
          <w:rFonts w:ascii="Times" w:hAnsi="Times"/>
          <w:lang w:val="es-CO"/>
        </w:rPr>
        <w:t xml:space="preserve"> identificación del reto</w:t>
      </w:r>
    </w:p>
    <w:p w14:paraId="2DD872A8" w14:textId="77777777" w:rsidR="00E7467A" w:rsidRPr="006E2236" w:rsidRDefault="00E7467A" w:rsidP="00E7467A">
      <w:pPr>
        <w:pStyle w:val="ListParagraph"/>
        <w:spacing w:before="29"/>
        <w:rPr>
          <w:rFonts w:ascii="Times" w:hAnsi="Times"/>
          <w:lang w:val="es-ES"/>
        </w:rPr>
      </w:pPr>
    </w:p>
    <w:p w14:paraId="63B351FF" w14:textId="77777777" w:rsidR="00E7467A" w:rsidRPr="00AA19AF" w:rsidRDefault="00E7467A" w:rsidP="00E7467A">
      <w:pPr>
        <w:spacing w:before="29"/>
        <w:rPr>
          <w:rFonts w:ascii="Times" w:hAnsi="Times"/>
          <w:b/>
          <w:bCs/>
          <w:lang w:val="es-ES"/>
        </w:rPr>
      </w:pPr>
      <w:r w:rsidRPr="00801DF7">
        <w:rPr>
          <w:rFonts w:ascii="Times" w:hAnsi="Times"/>
          <w:b/>
          <w:bCs/>
          <w:lang w:val="es-ES"/>
        </w:rPr>
        <w:t xml:space="preserve">Septiembre 2: </w:t>
      </w:r>
      <w:r w:rsidRPr="00AA19AF">
        <w:rPr>
          <w:rFonts w:ascii="Times" w:hAnsi="Times"/>
          <w:b/>
          <w:bCs/>
          <w:lang w:val="es-ES"/>
        </w:rPr>
        <w:t xml:space="preserve">El proceso de las políticas públicas y </w:t>
      </w:r>
      <w:r w:rsidRPr="00AA19AF">
        <w:rPr>
          <w:rFonts w:ascii="Times" w:hAnsi="Times"/>
          <w:b/>
          <w:bCs/>
          <w:i/>
          <w:lang w:val="es-ES"/>
        </w:rPr>
        <w:t xml:space="preserve">agenda </w:t>
      </w:r>
      <w:proofErr w:type="spellStart"/>
      <w:r w:rsidRPr="00AA19AF">
        <w:rPr>
          <w:rFonts w:ascii="Times" w:hAnsi="Times"/>
          <w:b/>
          <w:bCs/>
          <w:i/>
          <w:lang w:val="es-ES"/>
        </w:rPr>
        <w:t>setting</w:t>
      </w:r>
      <w:proofErr w:type="spellEnd"/>
    </w:p>
    <w:p w14:paraId="715DA1F7" w14:textId="77777777" w:rsidR="00E7467A" w:rsidRDefault="00E7467A" w:rsidP="00E7467A">
      <w:pPr>
        <w:spacing w:before="29"/>
        <w:ind w:left="360"/>
        <w:rPr>
          <w:rFonts w:ascii="Times" w:hAnsi="Times"/>
          <w:i/>
          <w:iCs/>
          <w:lang w:val="es-ES"/>
        </w:rPr>
      </w:pPr>
      <w:r w:rsidRPr="00A04D26">
        <w:rPr>
          <w:rFonts w:ascii="Times" w:hAnsi="Times"/>
          <w:i/>
          <w:iCs/>
          <w:lang w:val="es-ES"/>
        </w:rPr>
        <w:t>Lecturas</w:t>
      </w:r>
    </w:p>
    <w:p w14:paraId="301B6403" w14:textId="77777777" w:rsidR="00E7467A" w:rsidRPr="00D671E2" w:rsidRDefault="00E7467A" w:rsidP="00E7467A">
      <w:pPr>
        <w:pStyle w:val="ListParagraph"/>
        <w:numPr>
          <w:ilvl w:val="0"/>
          <w:numId w:val="5"/>
        </w:numPr>
        <w:spacing w:before="29"/>
        <w:rPr>
          <w:rFonts w:ascii="Times" w:hAnsi="Times"/>
          <w:i/>
          <w:iCs/>
          <w:lang w:val="es-ES"/>
        </w:rPr>
      </w:pPr>
      <w:r w:rsidRPr="00D671E2">
        <w:rPr>
          <w:rFonts w:ascii="Times" w:hAnsi="Times"/>
          <w:u w:val="single"/>
        </w:rPr>
        <w:t>Caso 2</w:t>
      </w:r>
      <w:r w:rsidRPr="00D671E2">
        <w:rPr>
          <w:rFonts w:ascii="Times" w:hAnsi="Times"/>
        </w:rPr>
        <w:t xml:space="preserve">: </w:t>
      </w:r>
      <w:proofErr w:type="spellStart"/>
      <w:r w:rsidRPr="00D671E2">
        <w:rPr>
          <w:rFonts w:ascii="Times" w:hAnsi="Times"/>
        </w:rPr>
        <w:t>Reforma</w:t>
      </w:r>
      <w:proofErr w:type="spellEnd"/>
      <w:r w:rsidRPr="00D671E2">
        <w:rPr>
          <w:rFonts w:ascii="Times" w:hAnsi="Times"/>
        </w:rPr>
        <w:t xml:space="preserve"> </w:t>
      </w:r>
      <w:proofErr w:type="spellStart"/>
      <w:r w:rsidRPr="00D671E2">
        <w:rPr>
          <w:rFonts w:ascii="Times" w:hAnsi="Times"/>
        </w:rPr>
        <w:t>Policial</w:t>
      </w:r>
      <w:proofErr w:type="spellEnd"/>
      <w:r>
        <w:rPr>
          <w:rFonts w:ascii="Times" w:hAnsi="Times"/>
        </w:rPr>
        <w:t xml:space="preserve"> </w:t>
      </w:r>
      <w:proofErr w:type="spellStart"/>
      <w:r>
        <w:rPr>
          <w:rFonts w:ascii="Times" w:hAnsi="Times"/>
        </w:rPr>
        <w:t>en</w:t>
      </w:r>
      <w:proofErr w:type="spellEnd"/>
      <w:r>
        <w:rPr>
          <w:rFonts w:ascii="Times" w:hAnsi="Times"/>
        </w:rPr>
        <w:t xml:space="preserve"> Colombia</w:t>
      </w:r>
    </w:p>
    <w:p w14:paraId="25D8947E" w14:textId="77777777" w:rsidR="00E7467A" w:rsidRDefault="00E7467A" w:rsidP="00E7467A">
      <w:pPr>
        <w:spacing w:before="29"/>
        <w:rPr>
          <w:rFonts w:ascii="Times" w:hAnsi="Times"/>
        </w:rPr>
      </w:pPr>
    </w:p>
    <w:p w14:paraId="00C5719B" w14:textId="77777777" w:rsidR="00E7467A" w:rsidRPr="0061080E" w:rsidRDefault="00E7467A" w:rsidP="00E7467A">
      <w:pPr>
        <w:spacing w:before="29"/>
        <w:ind w:left="360"/>
        <w:rPr>
          <w:rFonts w:ascii="Times" w:hAnsi="Times"/>
          <w:i/>
          <w:iCs/>
          <w:lang w:val="es-ES"/>
        </w:rPr>
      </w:pPr>
      <w:r w:rsidRPr="0061080E">
        <w:rPr>
          <w:rFonts w:ascii="Times" w:hAnsi="Times"/>
          <w:i/>
          <w:iCs/>
          <w:lang w:val="es-ES"/>
        </w:rPr>
        <w:t>Entregas</w:t>
      </w:r>
    </w:p>
    <w:p w14:paraId="31A3F3E4" w14:textId="77777777" w:rsidR="00E7467A" w:rsidRPr="0061080E" w:rsidRDefault="00E7467A" w:rsidP="00E7467A">
      <w:pPr>
        <w:pStyle w:val="ListParagraph"/>
        <w:numPr>
          <w:ilvl w:val="0"/>
          <w:numId w:val="5"/>
        </w:numPr>
        <w:spacing w:before="29"/>
        <w:rPr>
          <w:rFonts w:ascii="Times" w:hAnsi="Times"/>
          <w:i/>
          <w:iCs/>
          <w:lang w:val="es-ES"/>
        </w:rPr>
      </w:pPr>
      <w:r w:rsidRPr="0061080E">
        <w:rPr>
          <w:rFonts w:ascii="Times" w:hAnsi="Times"/>
          <w:lang w:val="es-CO"/>
        </w:rPr>
        <w:t xml:space="preserve">Responder preguntas sobre el caso </w:t>
      </w:r>
      <w:r>
        <w:rPr>
          <w:rFonts w:ascii="Times" w:hAnsi="Times"/>
          <w:lang w:val="es-CO"/>
        </w:rPr>
        <w:t xml:space="preserve">2 </w:t>
      </w:r>
      <w:r w:rsidRPr="0061080E">
        <w:rPr>
          <w:rFonts w:ascii="Times" w:hAnsi="Times"/>
          <w:lang w:val="es-CO"/>
        </w:rPr>
        <w:t xml:space="preserve">en </w:t>
      </w:r>
      <w:proofErr w:type="spellStart"/>
      <w:r w:rsidRPr="0061080E">
        <w:rPr>
          <w:rFonts w:ascii="Times" w:hAnsi="Times"/>
          <w:lang w:val="es-CO"/>
        </w:rPr>
        <w:t>Padlet</w:t>
      </w:r>
      <w:proofErr w:type="spellEnd"/>
    </w:p>
    <w:p w14:paraId="79D04E96" w14:textId="77777777" w:rsidR="00E7467A" w:rsidRPr="00E331F7" w:rsidRDefault="00E7467A" w:rsidP="00E7467A">
      <w:pPr>
        <w:spacing w:before="29"/>
        <w:rPr>
          <w:rFonts w:ascii="Times" w:hAnsi="Times"/>
          <w:lang w:val="es-ES"/>
        </w:rPr>
      </w:pPr>
    </w:p>
    <w:p w14:paraId="4763D740" w14:textId="77777777" w:rsidR="00E7467A" w:rsidRPr="0000739F" w:rsidRDefault="00E7467A" w:rsidP="00E7467A">
      <w:pPr>
        <w:spacing w:before="29"/>
        <w:ind w:left="360"/>
        <w:rPr>
          <w:rFonts w:ascii="Times" w:hAnsi="Times"/>
          <w:lang w:val="es-ES"/>
        </w:rPr>
      </w:pPr>
      <w:r w:rsidRPr="0000739F">
        <w:rPr>
          <w:rFonts w:ascii="Times" w:hAnsi="Times"/>
          <w:i/>
          <w:iCs/>
          <w:lang w:val="es-ES"/>
        </w:rPr>
        <w:t>Invitados</w:t>
      </w:r>
      <w:r w:rsidRPr="0000739F">
        <w:rPr>
          <w:rFonts w:ascii="Times" w:hAnsi="Times"/>
          <w:lang w:val="es-ES"/>
        </w:rPr>
        <w:t>: miembros de la Secretaría Técnica para el Proceso de Transformación de la Policía Nacional</w:t>
      </w:r>
    </w:p>
    <w:p w14:paraId="5C459322" w14:textId="77777777" w:rsidR="00E7467A" w:rsidRPr="0000739F" w:rsidRDefault="00E7467A" w:rsidP="00E7467A">
      <w:pPr>
        <w:spacing w:before="29"/>
        <w:rPr>
          <w:rFonts w:ascii="Times" w:hAnsi="Times"/>
          <w:lang w:val="es-ES"/>
        </w:rPr>
      </w:pPr>
    </w:p>
    <w:p w14:paraId="742A53DE" w14:textId="77777777" w:rsidR="00E7467A" w:rsidRPr="008A13C2" w:rsidRDefault="00E7467A" w:rsidP="00E7467A">
      <w:pPr>
        <w:pStyle w:val="ListParagraph"/>
        <w:numPr>
          <w:ilvl w:val="0"/>
          <w:numId w:val="6"/>
        </w:numPr>
        <w:spacing w:before="29"/>
        <w:rPr>
          <w:rFonts w:ascii="Times" w:hAnsi="Times"/>
        </w:rPr>
      </w:pPr>
      <w:r w:rsidRPr="008A13C2">
        <w:rPr>
          <w:rFonts w:ascii="Times" w:hAnsi="Times"/>
          <w:b/>
          <w:bCs/>
        </w:rPr>
        <w:t>APROXIMACIONES TEÓRICAS</w:t>
      </w:r>
    </w:p>
    <w:p w14:paraId="16E067A8" w14:textId="77777777" w:rsidR="00E7467A" w:rsidRDefault="00E7467A" w:rsidP="00E7467A">
      <w:pPr>
        <w:spacing w:before="29"/>
        <w:rPr>
          <w:rFonts w:ascii="Times" w:hAnsi="Times"/>
          <w:b/>
          <w:bCs/>
        </w:rPr>
      </w:pPr>
    </w:p>
    <w:p w14:paraId="39F5632F" w14:textId="77777777" w:rsidR="00E7467A" w:rsidRPr="0000739F" w:rsidRDefault="00E7467A" w:rsidP="00E7467A">
      <w:pPr>
        <w:spacing w:before="29"/>
        <w:rPr>
          <w:rFonts w:ascii="Times" w:hAnsi="Times"/>
          <w:b/>
          <w:bCs/>
          <w:lang w:val="es-ES"/>
        </w:rPr>
      </w:pPr>
      <w:r w:rsidRPr="0000739F">
        <w:rPr>
          <w:rFonts w:ascii="Times" w:hAnsi="Times"/>
          <w:b/>
          <w:bCs/>
          <w:lang w:val="es-ES"/>
        </w:rPr>
        <w:t>Septiembre 9: Contexto de las políticas públicas (la política) y subsistemas políticos</w:t>
      </w:r>
    </w:p>
    <w:p w14:paraId="15EAE309" w14:textId="77777777" w:rsidR="00E7467A" w:rsidRPr="00882B9E" w:rsidRDefault="00E7467A" w:rsidP="00E7467A">
      <w:pPr>
        <w:spacing w:before="29"/>
        <w:ind w:left="360"/>
        <w:rPr>
          <w:rFonts w:ascii="Times" w:hAnsi="Times"/>
          <w:i/>
          <w:iCs/>
        </w:rPr>
      </w:pPr>
      <w:proofErr w:type="spellStart"/>
      <w:r w:rsidRPr="00882B9E">
        <w:rPr>
          <w:rFonts w:ascii="Times" w:hAnsi="Times"/>
          <w:i/>
          <w:iCs/>
        </w:rPr>
        <w:t>Lecturas</w:t>
      </w:r>
      <w:proofErr w:type="spellEnd"/>
    </w:p>
    <w:p w14:paraId="6F148564" w14:textId="77777777" w:rsidR="00E7467A" w:rsidRPr="00BD39E3" w:rsidRDefault="00E7467A" w:rsidP="00E7467A">
      <w:pPr>
        <w:pStyle w:val="ListParagraph"/>
        <w:numPr>
          <w:ilvl w:val="0"/>
          <w:numId w:val="5"/>
        </w:numPr>
        <w:spacing w:before="29"/>
        <w:ind w:left="1080"/>
        <w:rPr>
          <w:rFonts w:ascii="Times" w:hAnsi="Times"/>
          <w:i/>
          <w:iCs/>
          <w:lang w:val="es-AR"/>
        </w:rPr>
      </w:pPr>
      <w:r w:rsidRPr="00F74CB5">
        <w:rPr>
          <w:rFonts w:ascii="Times" w:hAnsi="Times"/>
        </w:rPr>
        <w:lastRenderedPageBreak/>
        <w:t>Howlett et al., pp. 59-86</w:t>
      </w:r>
    </w:p>
    <w:p w14:paraId="014E4538" w14:textId="77777777" w:rsidR="00E7467A" w:rsidRPr="00882B9E" w:rsidRDefault="00E7467A" w:rsidP="00E7467A">
      <w:pPr>
        <w:pStyle w:val="ListParagraph"/>
        <w:spacing w:before="29"/>
        <w:ind w:left="1080"/>
        <w:rPr>
          <w:rFonts w:ascii="Times" w:hAnsi="Times"/>
          <w:i/>
          <w:iCs/>
        </w:rPr>
      </w:pPr>
    </w:p>
    <w:p w14:paraId="32C21A6F" w14:textId="77777777" w:rsidR="00E7467A" w:rsidRPr="00586473" w:rsidRDefault="00E7467A" w:rsidP="00E7467A">
      <w:pPr>
        <w:spacing w:before="29"/>
        <w:ind w:left="360"/>
        <w:rPr>
          <w:rFonts w:ascii="Times" w:hAnsi="Times"/>
          <w:i/>
          <w:iCs/>
        </w:rPr>
      </w:pPr>
      <w:proofErr w:type="spellStart"/>
      <w:r w:rsidRPr="00586473">
        <w:rPr>
          <w:rFonts w:ascii="Times" w:hAnsi="Times"/>
          <w:i/>
          <w:iCs/>
        </w:rPr>
        <w:t>Actividades</w:t>
      </w:r>
      <w:proofErr w:type="spellEnd"/>
    </w:p>
    <w:p w14:paraId="5B7CEACB" w14:textId="103B3A6A" w:rsidR="00E7467A" w:rsidRPr="0000739F" w:rsidRDefault="00217305" w:rsidP="00E7467A">
      <w:pPr>
        <w:pStyle w:val="ListParagraph"/>
        <w:numPr>
          <w:ilvl w:val="0"/>
          <w:numId w:val="5"/>
        </w:numPr>
        <w:spacing w:before="29"/>
        <w:ind w:left="1080"/>
        <w:rPr>
          <w:rFonts w:ascii="Times" w:hAnsi="Times"/>
          <w:b/>
          <w:lang w:val="es-ES"/>
        </w:rPr>
      </w:pPr>
      <w:r>
        <w:rPr>
          <w:rFonts w:ascii="Times" w:hAnsi="Times"/>
          <w:lang w:val="es-ES"/>
        </w:rPr>
        <w:t xml:space="preserve">Distribuir </w:t>
      </w:r>
      <w:r w:rsidR="00E7467A" w:rsidRPr="0000739F">
        <w:rPr>
          <w:rFonts w:ascii="Times" w:hAnsi="Times"/>
          <w:lang w:val="es-ES"/>
        </w:rPr>
        <w:t xml:space="preserve">actividad 2 sobre </w:t>
      </w:r>
      <w:proofErr w:type="spellStart"/>
      <w:r w:rsidR="00E7467A" w:rsidRPr="0000739F">
        <w:rPr>
          <w:rFonts w:ascii="Times" w:hAnsi="Times"/>
          <w:i/>
          <w:iCs/>
          <w:lang w:val="es-ES"/>
        </w:rPr>
        <w:t>stakeholders</w:t>
      </w:r>
      <w:proofErr w:type="spellEnd"/>
      <w:r w:rsidR="00E7467A" w:rsidRPr="0000739F">
        <w:rPr>
          <w:rFonts w:ascii="Times" w:hAnsi="Times"/>
          <w:i/>
          <w:iCs/>
          <w:lang w:val="es-ES"/>
        </w:rPr>
        <w:t xml:space="preserve"> </w:t>
      </w:r>
      <w:r w:rsidR="00E7467A" w:rsidRPr="0000739F">
        <w:rPr>
          <w:rFonts w:ascii="Times" w:hAnsi="Times"/>
          <w:lang w:val="es-ES"/>
        </w:rPr>
        <w:t>y subsistemas</w:t>
      </w:r>
    </w:p>
    <w:p w14:paraId="62484440" w14:textId="77777777" w:rsidR="00E7467A" w:rsidRPr="00504ECC" w:rsidRDefault="00E7467A" w:rsidP="00E7467A">
      <w:pPr>
        <w:spacing w:before="29"/>
        <w:rPr>
          <w:rFonts w:ascii="Times" w:hAnsi="Times"/>
          <w:b/>
          <w:bCs/>
          <w:lang w:val="es-ES"/>
        </w:rPr>
      </w:pPr>
    </w:p>
    <w:p w14:paraId="096F2CF6" w14:textId="77777777" w:rsidR="00E7467A" w:rsidRPr="0000739F" w:rsidRDefault="00E7467A" w:rsidP="00E7467A">
      <w:pPr>
        <w:spacing w:before="29"/>
        <w:rPr>
          <w:rFonts w:ascii="Times" w:hAnsi="Times"/>
          <w:b/>
          <w:bCs/>
          <w:lang w:val="es-ES"/>
        </w:rPr>
      </w:pPr>
      <w:r w:rsidRPr="0000739F">
        <w:rPr>
          <w:rFonts w:ascii="Times" w:hAnsi="Times"/>
          <w:b/>
          <w:bCs/>
          <w:lang w:val="es-ES"/>
        </w:rPr>
        <w:t>Septiembre 16: Presentaciones de subsistemas y el comportamiento individual</w:t>
      </w:r>
    </w:p>
    <w:p w14:paraId="091C8774" w14:textId="77777777" w:rsidR="00E7467A" w:rsidRPr="00862399" w:rsidRDefault="00E7467A" w:rsidP="00E7467A">
      <w:pPr>
        <w:spacing w:before="29"/>
        <w:ind w:left="360"/>
        <w:rPr>
          <w:rFonts w:ascii="Times" w:hAnsi="Times"/>
          <w:i/>
          <w:iCs/>
        </w:rPr>
      </w:pPr>
      <w:proofErr w:type="spellStart"/>
      <w:r w:rsidRPr="00862399">
        <w:rPr>
          <w:rFonts w:ascii="Times" w:hAnsi="Times"/>
          <w:i/>
          <w:iCs/>
        </w:rPr>
        <w:t>Lecturas</w:t>
      </w:r>
      <w:proofErr w:type="spellEnd"/>
    </w:p>
    <w:p w14:paraId="26851574" w14:textId="77777777" w:rsidR="00E7467A" w:rsidRPr="00862399" w:rsidRDefault="00E7467A" w:rsidP="00E7467A">
      <w:pPr>
        <w:pStyle w:val="ListParagraph"/>
        <w:numPr>
          <w:ilvl w:val="0"/>
          <w:numId w:val="5"/>
        </w:numPr>
        <w:spacing w:before="29"/>
        <w:ind w:left="1080"/>
        <w:rPr>
          <w:rFonts w:ascii="Times" w:hAnsi="Times"/>
        </w:rPr>
      </w:pPr>
      <w:r w:rsidRPr="00862399">
        <w:rPr>
          <w:rFonts w:ascii="Times" w:hAnsi="Times"/>
        </w:rPr>
        <w:t>Wheelan, pp. 69 – 105</w:t>
      </w:r>
    </w:p>
    <w:p w14:paraId="5A94D257" w14:textId="77777777" w:rsidR="00E7467A" w:rsidRDefault="00E7467A" w:rsidP="00E7467A">
      <w:pPr>
        <w:spacing w:before="29"/>
        <w:ind w:left="360"/>
        <w:rPr>
          <w:rFonts w:ascii="Times" w:hAnsi="Times"/>
          <w:b/>
          <w:bCs/>
          <w:i/>
          <w:iCs/>
        </w:rPr>
      </w:pPr>
    </w:p>
    <w:p w14:paraId="1A562D39" w14:textId="77777777" w:rsidR="00E7467A" w:rsidRPr="007F54B5" w:rsidRDefault="00E7467A" w:rsidP="00E7467A">
      <w:pPr>
        <w:spacing w:before="29"/>
        <w:ind w:left="360"/>
        <w:rPr>
          <w:rFonts w:ascii="Times" w:hAnsi="Times"/>
          <w:i/>
          <w:iCs/>
        </w:rPr>
      </w:pPr>
      <w:proofErr w:type="spellStart"/>
      <w:r w:rsidRPr="007F54B5">
        <w:rPr>
          <w:rFonts w:ascii="Times" w:hAnsi="Times"/>
          <w:i/>
          <w:iCs/>
        </w:rPr>
        <w:t>Actividades</w:t>
      </w:r>
      <w:proofErr w:type="spellEnd"/>
    </w:p>
    <w:p w14:paraId="7711A079" w14:textId="77777777" w:rsidR="00E7467A" w:rsidRDefault="00E7467A" w:rsidP="00E7467A">
      <w:pPr>
        <w:pStyle w:val="ListParagraph"/>
        <w:numPr>
          <w:ilvl w:val="0"/>
          <w:numId w:val="5"/>
        </w:numPr>
        <w:spacing w:before="29"/>
        <w:ind w:left="1080"/>
        <w:rPr>
          <w:rFonts w:ascii="Times" w:hAnsi="Times"/>
          <w:lang w:val="es-ES"/>
        </w:rPr>
      </w:pPr>
      <w:r w:rsidRPr="007F54B5">
        <w:rPr>
          <w:rFonts w:ascii="Times" w:hAnsi="Times"/>
          <w:lang w:val="es-ES"/>
        </w:rPr>
        <w:t xml:space="preserve">Presentación rápida de subsistemas (5 minutos cada grupo) </w:t>
      </w:r>
    </w:p>
    <w:p w14:paraId="7A4627B5" w14:textId="77777777" w:rsidR="00E7467A" w:rsidRPr="00614893" w:rsidRDefault="00E7467A" w:rsidP="00E7467A">
      <w:pPr>
        <w:pStyle w:val="ListParagraph"/>
        <w:numPr>
          <w:ilvl w:val="0"/>
          <w:numId w:val="5"/>
        </w:numPr>
        <w:spacing w:before="29"/>
        <w:ind w:left="1080"/>
        <w:rPr>
          <w:rFonts w:ascii="Times" w:hAnsi="Times"/>
          <w:lang w:val="es-ES"/>
        </w:rPr>
      </w:pPr>
      <w:r w:rsidRPr="007F54B5">
        <w:rPr>
          <w:rFonts w:ascii="Times" w:hAnsi="Times"/>
          <w:lang w:val="es-CO"/>
        </w:rPr>
        <w:t xml:space="preserve">Dilema del Prisionero </w:t>
      </w:r>
    </w:p>
    <w:p w14:paraId="706E3E5E" w14:textId="77777777" w:rsidR="00E7467A" w:rsidRDefault="00E7467A" w:rsidP="00E7467A">
      <w:pPr>
        <w:spacing w:before="29"/>
        <w:ind w:left="360"/>
        <w:rPr>
          <w:rFonts w:ascii="Times" w:hAnsi="Times"/>
          <w:b/>
          <w:bCs/>
          <w:lang w:val="es-ES"/>
        </w:rPr>
      </w:pPr>
    </w:p>
    <w:p w14:paraId="505B807A" w14:textId="77777777" w:rsidR="00E7467A" w:rsidRPr="00614893" w:rsidRDefault="00E7467A" w:rsidP="00E7467A">
      <w:pPr>
        <w:spacing w:before="29"/>
        <w:ind w:left="360"/>
        <w:rPr>
          <w:rFonts w:ascii="Times" w:hAnsi="Times"/>
          <w:i/>
          <w:iCs/>
          <w:lang w:val="es-ES"/>
        </w:rPr>
      </w:pPr>
      <w:r w:rsidRPr="00614893">
        <w:rPr>
          <w:rFonts w:ascii="Times" w:hAnsi="Times"/>
          <w:i/>
          <w:iCs/>
          <w:lang w:val="es-ES"/>
        </w:rPr>
        <w:t>Entregas</w:t>
      </w:r>
    </w:p>
    <w:p w14:paraId="615CAA8D" w14:textId="77777777" w:rsidR="00E7467A" w:rsidRPr="00614893" w:rsidRDefault="00E7467A" w:rsidP="00E7467A">
      <w:pPr>
        <w:pStyle w:val="ListParagraph"/>
        <w:numPr>
          <w:ilvl w:val="0"/>
          <w:numId w:val="5"/>
        </w:numPr>
        <w:spacing w:before="29"/>
        <w:ind w:left="1080"/>
        <w:rPr>
          <w:rFonts w:ascii="Times" w:hAnsi="Times"/>
          <w:b/>
          <w:bCs/>
          <w:lang w:val="es-ES"/>
        </w:rPr>
      </w:pPr>
      <w:r w:rsidRPr="0000739F">
        <w:rPr>
          <w:rFonts w:ascii="Times" w:hAnsi="Times"/>
          <w:lang w:val="es-ES"/>
        </w:rPr>
        <w:t>Entregar actividades 1 y 2: definición de problema e identificación de actores y subsistema político débil/fuerte</w:t>
      </w:r>
    </w:p>
    <w:p w14:paraId="3B07C215" w14:textId="77777777" w:rsidR="00E7467A" w:rsidRDefault="00E7467A" w:rsidP="00E7467A">
      <w:pPr>
        <w:spacing w:before="29"/>
        <w:rPr>
          <w:rFonts w:ascii="Times" w:hAnsi="Times"/>
          <w:b/>
          <w:bCs/>
          <w:lang w:val="es-ES"/>
        </w:rPr>
      </w:pPr>
    </w:p>
    <w:p w14:paraId="33AD77D2" w14:textId="77777777" w:rsidR="00E7467A" w:rsidRPr="0000739F" w:rsidRDefault="00E7467A" w:rsidP="00E7467A">
      <w:pPr>
        <w:spacing w:before="29"/>
        <w:rPr>
          <w:rFonts w:ascii="Times" w:hAnsi="Times"/>
          <w:lang w:val="es-ES"/>
        </w:rPr>
      </w:pPr>
      <w:r>
        <w:rPr>
          <w:rFonts w:ascii="Times" w:hAnsi="Times"/>
          <w:b/>
          <w:bCs/>
          <w:lang w:val="es-ES"/>
        </w:rPr>
        <w:t xml:space="preserve">Septiembre 23: </w:t>
      </w:r>
      <w:r w:rsidRPr="0000739F">
        <w:rPr>
          <w:rFonts w:ascii="Times" w:hAnsi="Times"/>
          <w:lang w:val="es-ES"/>
        </w:rPr>
        <w:t>Comportamiento colectivo y diseño de incentivos</w:t>
      </w:r>
    </w:p>
    <w:p w14:paraId="20DA851D" w14:textId="77777777" w:rsidR="00E7467A" w:rsidRDefault="00E7467A" w:rsidP="00E7467A">
      <w:pPr>
        <w:spacing w:before="29"/>
        <w:ind w:left="360"/>
        <w:rPr>
          <w:rFonts w:ascii="Times" w:hAnsi="Times"/>
          <w:i/>
          <w:iCs/>
        </w:rPr>
      </w:pPr>
      <w:proofErr w:type="spellStart"/>
      <w:r>
        <w:rPr>
          <w:rFonts w:ascii="Times" w:hAnsi="Times"/>
          <w:i/>
          <w:iCs/>
        </w:rPr>
        <w:t>Lecturas</w:t>
      </w:r>
      <w:proofErr w:type="spellEnd"/>
    </w:p>
    <w:p w14:paraId="7A316A7F" w14:textId="77777777" w:rsidR="00E7467A" w:rsidRPr="00B72031" w:rsidRDefault="00E7467A" w:rsidP="00E7467A">
      <w:pPr>
        <w:pStyle w:val="ListParagraph"/>
        <w:numPr>
          <w:ilvl w:val="0"/>
          <w:numId w:val="5"/>
        </w:numPr>
        <w:spacing w:before="29"/>
        <w:ind w:left="1080"/>
        <w:rPr>
          <w:rFonts w:ascii="Times" w:hAnsi="Times"/>
          <w:i/>
          <w:iCs/>
          <w:lang w:val="es-AR"/>
        </w:rPr>
      </w:pPr>
      <w:r w:rsidRPr="00B72031">
        <w:rPr>
          <w:rFonts w:ascii="Times" w:hAnsi="Times"/>
        </w:rPr>
        <w:t>Wheelan, pp. 106-137</w:t>
      </w:r>
    </w:p>
    <w:p w14:paraId="54CF767B" w14:textId="77777777" w:rsidR="00E7467A" w:rsidRDefault="00E7467A" w:rsidP="00E7467A">
      <w:pPr>
        <w:spacing w:before="29"/>
        <w:ind w:left="360"/>
        <w:rPr>
          <w:rFonts w:ascii="Times" w:hAnsi="Times"/>
          <w:i/>
          <w:iCs/>
        </w:rPr>
      </w:pPr>
    </w:p>
    <w:p w14:paraId="36013FB3" w14:textId="77777777" w:rsidR="00E7467A" w:rsidRDefault="00E7467A" w:rsidP="00E7467A">
      <w:pPr>
        <w:spacing w:before="29"/>
        <w:ind w:left="360"/>
        <w:rPr>
          <w:rFonts w:ascii="Times" w:hAnsi="Times"/>
          <w:i/>
          <w:iCs/>
        </w:rPr>
      </w:pPr>
      <w:proofErr w:type="spellStart"/>
      <w:r>
        <w:rPr>
          <w:rFonts w:ascii="Times" w:hAnsi="Times"/>
          <w:i/>
          <w:iCs/>
        </w:rPr>
        <w:t>Actividades</w:t>
      </w:r>
      <w:proofErr w:type="spellEnd"/>
    </w:p>
    <w:p w14:paraId="68F588E5" w14:textId="77777777" w:rsidR="00E7467A" w:rsidRPr="00B72031" w:rsidRDefault="00E7467A" w:rsidP="00E7467A">
      <w:pPr>
        <w:pStyle w:val="ListParagraph"/>
        <w:numPr>
          <w:ilvl w:val="0"/>
          <w:numId w:val="5"/>
        </w:numPr>
        <w:ind w:left="1080"/>
        <w:rPr>
          <w:rFonts w:ascii="Times" w:hAnsi="Times"/>
          <w:bCs/>
          <w:lang w:val="es-CO"/>
        </w:rPr>
      </w:pPr>
      <w:r>
        <w:rPr>
          <w:rFonts w:ascii="Times" w:hAnsi="Times"/>
          <w:bCs/>
          <w:lang w:val="es-CO"/>
        </w:rPr>
        <w:t>C</w:t>
      </w:r>
      <w:r w:rsidRPr="00B72031">
        <w:rPr>
          <w:rFonts w:ascii="Times" w:hAnsi="Times"/>
          <w:bCs/>
          <w:lang w:val="es-CO"/>
        </w:rPr>
        <w:t>omportamiento colectivo (trabajo en grupos nuevos)</w:t>
      </w:r>
    </w:p>
    <w:p w14:paraId="2E91B559" w14:textId="77777777" w:rsidR="00E7467A" w:rsidRDefault="00E7467A" w:rsidP="00E7467A">
      <w:pPr>
        <w:spacing w:before="29"/>
        <w:rPr>
          <w:rFonts w:ascii="Times" w:hAnsi="Times"/>
          <w:i/>
          <w:iCs/>
          <w:lang w:val="es-CO"/>
        </w:rPr>
      </w:pPr>
    </w:p>
    <w:p w14:paraId="26E6F059" w14:textId="77777777" w:rsidR="00E7467A" w:rsidRDefault="00E7467A" w:rsidP="00E7467A">
      <w:pPr>
        <w:spacing w:before="29"/>
        <w:ind w:firstLine="360"/>
        <w:rPr>
          <w:rFonts w:ascii="Times" w:hAnsi="Times"/>
          <w:i/>
          <w:iCs/>
          <w:lang w:val="es-CO"/>
        </w:rPr>
      </w:pPr>
      <w:r>
        <w:rPr>
          <w:rFonts w:ascii="Times" w:hAnsi="Times"/>
          <w:i/>
          <w:iCs/>
          <w:lang w:val="es-CO"/>
        </w:rPr>
        <w:t>Entregas</w:t>
      </w:r>
    </w:p>
    <w:p w14:paraId="049F5815" w14:textId="77777777" w:rsidR="00E7467A" w:rsidRPr="00214E76" w:rsidRDefault="00E7467A" w:rsidP="00E7467A">
      <w:pPr>
        <w:pStyle w:val="ListParagraph"/>
        <w:numPr>
          <w:ilvl w:val="0"/>
          <w:numId w:val="5"/>
        </w:numPr>
        <w:spacing w:before="29"/>
        <w:rPr>
          <w:rFonts w:ascii="Times" w:hAnsi="Times"/>
          <w:lang w:val="es-CO"/>
        </w:rPr>
      </w:pPr>
      <w:r w:rsidRPr="00BC2380">
        <w:rPr>
          <w:rFonts w:ascii="Times" w:hAnsi="Times"/>
          <w:lang w:val="es-ES"/>
        </w:rPr>
        <w:t xml:space="preserve">Instrucciones del </w:t>
      </w:r>
      <w:r w:rsidRPr="00BC2380">
        <w:rPr>
          <w:rFonts w:ascii="Times" w:hAnsi="Times"/>
          <w:b/>
          <w:bCs/>
          <w:lang w:val="es-ES"/>
        </w:rPr>
        <w:t>parcial</w:t>
      </w:r>
      <w:r w:rsidRPr="00BC2380">
        <w:rPr>
          <w:rFonts w:ascii="Times" w:hAnsi="Times"/>
          <w:lang w:val="es-ES"/>
        </w:rPr>
        <w:t xml:space="preserve"> se entregan el 28 de septiembre. La entrega es antes de las 11:59pm el 30 de septiembre.</w:t>
      </w:r>
    </w:p>
    <w:p w14:paraId="7002D79F" w14:textId="77777777" w:rsidR="00E7467A" w:rsidRDefault="00E7467A" w:rsidP="00E7467A">
      <w:pPr>
        <w:spacing w:before="29"/>
        <w:rPr>
          <w:rFonts w:ascii="Times" w:hAnsi="Times"/>
          <w:i/>
          <w:iCs/>
          <w:lang w:val="es-CO"/>
        </w:rPr>
      </w:pPr>
    </w:p>
    <w:p w14:paraId="3816DF3B" w14:textId="77777777" w:rsidR="00E7467A" w:rsidRPr="00EA2D7D" w:rsidRDefault="00E7467A" w:rsidP="00E7467A">
      <w:pPr>
        <w:pStyle w:val="ListParagraph"/>
        <w:numPr>
          <w:ilvl w:val="0"/>
          <w:numId w:val="6"/>
        </w:numPr>
        <w:spacing w:before="29"/>
        <w:rPr>
          <w:rFonts w:ascii="Times" w:hAnsi="Times"/>
          <w:lang w:val="es-ES"/>
        </w:rPr>
      </w:pPr>
      <w:r w:rsidRPr="00EA2D7D">
        <w:rPr>
          <w:rFonts w:ascii="Times" w:hAnsi="Times"/>
          <w:b/>
          <w:bCs/>
          <w:lang w:val="es-AR"/>
        </w:rPr>
        <w:t xml:space="preserve">DISEÑO Y EVALUACIÓN DE POLÍTICAS PÚBLICAS </w:t>
      </w:r>
    </w:p>
    <w:p w14:paraId="607EA6A2" w14:textId="77777777" w:rsidR="00E7467A" w:rsidRDefault="00E7467A" w:rsidP="00E7467A">
      <w:pPr>
        <w:spacing w:before="29"/>
        <w:ind w:left="360"/>
        <w:rPr>
          <w:rFonts w:ascii="Times" w:hAnsi="Times"/>
          <w:lang w:val="es-CO"/>
        </w:rPr>
      </w:pPr>
    </w:p>
    <w:p w14:paraId="75CB8AA3" w14:textId="77777777" w:rsidR="00E7467A" w:rsidRPr="0000739F" w:rsidRDefault="00E7467A" w:rsidP="00E7467A">
      <w:pPr>
        <w:spacing w:before="29"/>
        <w:rPr>
          <w:rFonts w:ascii="Times" w:hAnsi="Times"/>
          <w:b/>
          <w:bCs/>
          <w:lang w:val="es-ES"/>
        </w:rPr>
      </w:pPr>
      <w:r w:rsidRPr="00DE60F7">
        <w:rPr>
          <w:rFonts w:ascii="Times" w:hAnsi="Times"/>
          <w:b/>
          <w:bCs/>
          <w:lang w:val="es-CO"/>
        </w:rPr>
        <w:t xml:space="preserve">Septiembre 30: </w:t>
      </w:r>
      <w:r w:rsidRPr="0000739F">
        <w:rPr>
          <w:rFonts w:ascii="Times" w:hAnsi="Times"/>
          <w:b/>
          <w:bCs/>
          <w:lang w:val="es-ES"/>
        </w:rPr>
        <w:t>Análisis de Políticas Públicas</w:t>
      </w:r>
    </w:p>
    <w:p w14:paraId="1C927DBD" w14:textId="77777777" w:rsidR="00E7467A" w:rsidRPr="0000739F" w:rsidRDefault="00E7467A" w:rsidP="00E7467A">
      <w:pPr>
        <w:spacing w:before="29"/>
        <w:ind w:firstLine="360"/>
        <w:rPr>
          <w:rFonts w:ascii="Times" w:hAnsi="Times"/>
          <w:i/>
          <w:iCs/>
          <w:lang w:val="es-ES"/>
        </w:rPr>
      </w:pPr>
      <w:r w:rsidRPr="0000739F">
        <w:rPr>
          <w:rFonts w:ascii="Times" w:hAnsi="Times"/>
          <w:i/>
          <w:iCs/>
          <w:lang w:val="es-ES"/>
        </w:rPr>
        <w:t>Lecturas</w:t>
      </w:r>
    </w:p>
    <w:p w14:paraId="3AEE6C24" w14:textId="77777777" w:rsidR="00E7467A" w:rsidRPr="009215C2" w:rsidRDefault="00E7467A" w:rsidP="00E7467A">
      <w:pPr>
        <w:pStyle w:val="ListParagraph"/>
        <w:numPr>
          <w:ilvl w:val="0"/>
          <w:numId w:val="5"/>
        </w:numPr>
        <w:spacing w:before="29"/>
        <w:rPr>
          <w:rFonts w:ascii="Times" w:hAnsi="Times"/>
          <w:lang w:val="es-ES"/>
        </w:rPr>
      </w:pPr>
      <w:r w:rsidRPr="009215C2">
        <w:rPr>
          <w:rFonts w:ascii="Times" w:hAnsi="Times"/>
          <w:lang w:val="es-ES"/>
        </w:rPr>
        <w:t>Kraft, pp. 100 – 125</w:t>
      </w:r>
    </w:p>
    <w:p w14:paraId="67B7688F" w14:textId="77777777" w:rsidR="00E7467A" w:rsidRPr="009215C2" w:rsidRDefault="00E7467A" w:rsidP="00E7467A">
      <w:pPr>
        <w:spacing w:before="29"/>
        <w:rPr>
          <w:rFonts w:ascii="Times" w:hAnsi="Times"/>
          <w:i/>
          <w:iCs/>
        </w:rPr>
      </w:pPr>
    </w:p>
    <w:p w14:paraId="02331ABB" w14:textId="77777777" w:rsidR="00E7467A" w:rsidRPr="00376739" w:rsidRDefault="00E7467A" w:rsidP="00E7467A">
      <w:pPr>
        <w:spacing w:before="29"/>
        <w:ind w:left="360"/>
        <w:rPr>
          <w:rFonts w:ascii="Times" w:hAnsi="Times"/>
          <w:i/>
          <w:iCs/>
        </w:rPr>
      </w:pPr>
      <w:proofErr w:type="spellStart"/>
      <w:r w:rsidRPr="00376739">
        <w:rPr>
          <w:rFonts w:ascii="Times" w:hAnsi="Times"/>
          <w:i/>
          <w:iCs/>
        </w:rPr>
        <w:t>Actividades</w:t>
      </w:r>
      <w:proofErr w:type="spellEnd"/>
    </w:p>
    <w:p w14:paraId="7D95372B" w14:textId="77777777" w:rsidR="00E7467A" w:rsidRPr="007156BB" w:rsidRDefault="00E7467A" w:rsidP="00E7467A">
      <w:pPr>
        <w:pStyle w:val="ListParagraph"/>
        <w:numPr>
          <w:ilvl w:val="0"/>
          <w:numId w:val="5"/>
        </w:numPr>
        <w:spacing w:before="29"/>
        <w:rPr>
          <w:rFonts w:ascii="Times" w:hAnsi="Times"/>
          <w:lang w:val="es-CO"/>
        </w:rPr>
      </w:pPr>
      <w:proofErr w:type="spellStart"/>
      <w:r>
        <w:rPr>
          <w:rFonts w:ascii="Times" w:hAnsi="Times"/>
        </w:rPr>
        <w:t>D</w:t>
      </w:r>
      <w:r w:rsidRPr="00295700">
        <w:rPr>
          <w:rFonts w:ascii="Times" w:hAnsi="Times"/>
        </w:rPr>
        <w:t>iscusión</w:t>
      </w:r>
      <w:proofErr w:type="spellEnd"/>
      <w:r w:rsidRPr="00295700">
        <w:rPr>
          <w:rFonts w:ascii="Times" w:hAnsi="Times"/>
        </w:rPr>
        <w:t xml:space="preserve"> </w:t>
      </w:r>
      <w:proofErr w:type="spellStart"/>
      <w:r>
        <w:rPr>
          <w:rFonts w:ascii="Times" w:hAnsi="Times"/>
        </w:rPr>
        <w:t>sobre</w:t>
      </w:r>
      <w:proofErr w:type="spellEnd"/>
      <w:r w:rsidRPr="00295700">
        <w:rPr>
          <w:rFonts w:ascii="Times" w:hAnsi="Times"/>
        </w:rPr>
        <w:t xml:space="preserve"> </w:t>
      </w:r>
      <w:proofErr w:type="spellStart"/>
      <w:r w:rsidRPr="00295700">
        <w:rPr>
          <w:rFonts w:ascii="Times" w:hAnsi="Times"/>
        </w:rPr>
        <w:t>el</w:t>
      </w:r>
      <w:proofErr w:type="spellEnd"/>
      <w:r w:rsidRPr="00295700">
        <w:rPr>
          <w:rFonts w:ascii="Times" w:hAnsi="Times"/>
        </w:rPr>
        <w:t xml:space="preserve"> </w:t>
      </w:r>
      <w:proofErr w:type="spellStart"/>
      <w:r w:rsidRPr="00295700">
        <w:rPr>
          <w:rFonts w:ascii="Times" w:hAnsi="Times"/>
        </w:rPr>
        <w:t>parcial</w:t>
      </w:r>
      <w:proofErr w:type="spellEnd"/>
    </w:p>
    <w:p w14:paraId="60727883" w14:textId="77777777" w:rsidR="00E7467A" w:rsidRDefault="00E7467A" w:rsidP="00E7467A">
      <w:pPr>
        <w:spacing w:before="29"/>
        <w:ind w:left="360"/>
        <w:rPr>
          <w:rFonts w:ascii="Times" w:hAnsi="Times"/>
          <w:lang w:val="es-CO"/>
        </w:rPr>
      </w:pPr>
    </w:p>
    <w:p w14:paraId="22862F28" w14:textId="77777777" w:rsidR="00E7467A" w:rsidRDefault="00E7467A" w:rsidP="00E7467A">
      <w:pPr>
        <w:spacing w:before="29"/>
        <w:ind w:left="360"/>
        <w:rPr>
          <w:rFonts w:ascii="Times" w:hAnsi="Times"/>
          <w:i/>
          <w:iCs/>
          <w:lang w:val="es-CO"/>
        </w:rPr>
      </w:pPr>
      <w:r w:rsidRPr="007156BB">
        <w:rPr>
          <w:rFonts w:ascii="Times" w:hAnsi="Times"/>
          <w:i/>
          <w:iCs/>
          <w:lang w:val="es-CO"/>
        </w:rPr>
        <w:t>Entregas</w:t>
      </w:r>
    </w:p>
    <w:p w14:paraId="10CBC4C9" w14:textId="77777777" w:rsidR="00E7467A" w:rsidRPr="00BC2380" w:rsidRDefault="00E7467A" w:rsidP="00E7467A">
      <w:pPr>
        <w:pStyle w:val="ListParagraph"/>
        <w:numPr>
          <w:ilvl w:val="0"/>
          <w:numId w:val="5"/>
        </w:numPr>
        <w:spacing w:before="29"/>
        <w:rPr>
          <w:rFonts w:ascii="Times" w:hAnsi="Times"/>
          <w:lang w:val="es-CO"/>
        </w:rPr>
      </w:pPr>
      <w:r>
        <w:rPr>
          <w:rFonts w:ascii="Times" w:hAnsi="Times"/>
          <w:lang w:val="es-ES"/>
        </w:rPr>
        <w:t>Entregar el parcial</w:t>
      </w:r>
      <w:r w:rsidRPr="00BC2380">
        <w:rPr>
          <w:rFonts w:ascii="Times" w:hAnsi="Times"/>
          <w:lang w:val="es-ES"/>
        </w:rPr>
        <w:t xml:space="preserve"> antes de las 11:59pm el 30 de septiembre.</w:t>
      </w:r>
    </w:p>
    <w:p w14:paraId="74490FC9" w14:textId="77777777" w:rsidR="00E7467A" w:rsidRDefault="00E7467A" w:rsidP="00E7467A">
      <w:pPr>
        <w:spacing w:before="29"/>
        <w:rPr>
          <w:rFonts w:ascii="Times" w:hAnsi="Times"/>
          <w:lang w:val="es-CO"/>
        </w:rPr>
      </w:pPr>
    </w:p>
    <w:p w14:paraId="31EF77C6" w14:textId="77777777" w:rsidR="00E7467A" w:rsidRPr="0000739F" w:rsidRDefault="00E7467A" w:rsidP="00E7467A">
      <w:pPr>
        <w:spacing w:before="29"/>
        <w:rPr>
          <w:rFonts w:ascii="Times" w:hAnsi="Times"/>
          <w:b/>
          <w:lang w:val="es-ES"/>
        </w:rPr>
      </w:pPr>
      <w:r w:rsidRPr="0000739F">
        <w:rPr>
          <w:rFonts w:ascii="Times" w:hAnsi="Times"/>
          <w:b/>
          <w:lang w:val="es-ES"/>
        </w:rPr>
        <w:t>Octubre 7: No hay clase (semana de receso)</w:t>
      </w:r>
    </w:p>
    <w:p w14:paraId="4AD2B42E" w14:textId="77777777" w:rsidR="00E7467A" w:rsidRPr="0000739F" w:rsidRDefault="00E7467A" w:rsidP="00E7467A">
      <w:pPr>
        <w:spacing w:before="29"/>
        <w:rPr>
          <w:rFonts w:ascii="Times" w:hAnsi="Times"/>
          <w:b/>
          <w:lang w:val="es-ES"/>
        </w:rPr>
      </w:pPr>
      <w:r w:rsidRPr="0000739F">
        <w:rPr>
          <w:rFonts w:ascii="Times" w:hAnsi="Times"/>
          <w:b/>
          <w:lang w:val="es-ES"/>
        </w:rPr>
        <w:tab/>
      </w:r>
    </w:p>
    <w:p w14:paraId="10572CF8" w14:textId="77777777" w:rsidR="00E7467A" w:rsidRDefault="00E7467A" w:rsidP="00E7467A">
      <w:pPr>
        <w:spacing w:before="29"/>
        <w:rPr>
          <w:rFonts w:ascii="Times" w:hAnsi="Times"/>
          <w:b/>
        </w:rPr>
      </w:pPr>
      <w:proofErr w:type="spellStart"/>
      <w:r w:rsidRPr="00592F3E">
        <w:rPr>
          <w:rFonts w:ascii="Times" w:hAnsi="Times"/>
          <w:b/>
        </w:rPr>
        <w:t>Octubre</w:t>
      </w:r>
      <w:proofErr w:type="spellEnd"/>
      <w:r w:rsidRPr="00592F3E">
        <w:rPr>
          <w:rFonts w:ascii="Times" w:hAnsi="Times"/>
          <w:b/>
        </w:rPr>
        <w:t xml:space="preserve"> 14: </w:t>
      </w:r>
      <w:proofErr w:type="spellStart"/>
      <w:r w:rsidRPr="00592F3E">
        <w:rPr>
          <w:rFonts w:ascii="Times" w:hAnsi="Times"/>
          <w:b/>
        </w:rPr>
        <w:t>Sesión</w:t>
      </w:r>
      <w:proofErr w:type="spellEnd"/>
      <w:r w:rsidRPr="00592F3E">
        <w:rPr>
          <w:rFonts w:ascii="Times" w:hAnsi="Times"/>
          <w:b/>
        </w:rPr>
        <w:t xml:space="preserve"> con </w:t>
      </w:r>
      <w:proofErr w:type="spellStart"/>
      <w:r w:rsidRPr="00592F3E">
        <w:rPr>
          <w:rFonts w:ascii="Times" w:hAnsi="Times"/>
          <w:b/>
        </w:rPr>
        <w:t>monitores</w:t>
      </w:r>
      <w:proofErr w:type="spellEnd"/>
      <w:r w:rsidRPr="00592F3E">
        <w:rPr>
          <w:rFonts w:ascii="Times" w:hAnsi="Times"/>
          <w:b/>
        </w:rPr>
        <w:t xml:space="preserve"> </w:t>
      </w:r>
    </w:p>
    <w:p w14:paraId="7B64DAEA" w14:textId="77777777" w:rsidR="00E7467A" w:rsidRPr="00312666" w:rsidRDefault="00E7467A" w:rsidP="00E7467A">
      <w:pPr>
        <w:spacing w:before="29"/>
        <w:rPr>
          <w:rFonts w:ascii="Times" w:hAnsi="Times"/>
          <w:bCs/>
          <w:lang w:val="es-ES"/>
        </w:rPr>
      </w:pPr>
    </w:p>
    <w:p w14:paraId="672F4562" w14:textId="77777777" w:rsidR="00E7467A" w:rsidRPr="00312666" w:rsidRDefault="00E7467A" w:rsidP="00E7467A">
      <w:pPr>
        <w:spacing w:before="29"/>
        <w:ind w:firstLine="360"/>
        <w:rPr>
          <w:rFonts w:ascii="Times" w:hAnsi="Times"/>
          <w:bCs/>
          <w:i/>
          <w:iCs/>
          <w:lang w:val="es-ES"/>
        </w:rPr>
      </w:pPr>
      <w:r w:rsidRPr="00312666">
        <w:rPr>
          <w:rFonts w:ascii="Times" w:hAnsi="Times"/>
          <w:bCs/>
          <w:i/>
          <w:iCs/>
          <w:lang w:val="es-ES"/>
        </w:rPr>
        <w:t>Actividades</w:t>
      </w:r>
    </w:p>
    <w:p w14:paraId="1B859C8B" w14:textId="77777777" w:rsidR="00E7467A" w:rsidRPr="00312666" w:rsidRDefault="00E7467A" w:rsidP="00E7467A">
      <w:pPr>
        <w:pStyle w:val="ListParagraph"/>
        <w:numPr>
          <w:ilvl w:val="0"/>
          <w:numId w:val="5"/>
        </w:numPr>
        <w:spacing w:before="29"/>
        <w:rPr>
          <w:rFonts w:ascii="Times" w:hAnsi="Times"/>
          <w:bCs/>
          <w:lang w:val="es-ES"/>
        </w:rPr>
      </w:pPr>
      <w:r>
        <w:rPr>
          <w:rFonts w:ascii="Times" w:hAnsi="Times"/>
          <w:bCs/>
          <w:lang w:val="es-ES"/>
        </w:rPr>
        <w:t>H</w:t>
      </w:r>
      <w:r w:rsidRPr="00312666">
        <w:rPr>
          <w:rFonts w:ascii="Times" w:hAnsi="Times"/>
          <w:bCs/>
          <w:lang w:val="es-ES"/>
        </w:rPr>
        <w:t>ablar de sus parciales y la carrera en Gobierno</w:t>
      </w:r>
    </w:p>
    <w:p w14:paraId="6FD32F19" w14:textId="77777777" w:rsidR="00E7467A" w:rsidRPr="00312666" w:rsidRDefault="00E7467A" w:rsidP="00E7467A">
      <w:pPr>
        <w:spacing w:before="29"/>
        <w:rPr>
          <w:rFonts w:ascii="Times" w:hAnsi="Times"/>
          <w:lang w:val="es-ES"/>
        </w:rPr>
      </w:pPr>
    </w:p>
    <w:p w14:paraId="13C2D18A" w14:textId="77777777" w:rsidR="00E7467A" w:rsidRPr="0000739F" w:rsidRDefault="00E7467A" w:rsidP="00E7467A">
      <w:pPr>
        <w:spacing w:before="29"/>
        <w:rPr>
          <w:rFonts w:ascii="Times" w:hAnsi="Times"/>
          <w:b/>
          <w:bCs/>
          <w:lang w:val="es-ES"/>
        </w:rPr>
      </w:pPr>
      <w:r w:rsidRPr="0000739F">
        <w:rPr>
          <w:rFonts w:ascii="Times" w:hAnsi="Times"/>
          <w:b/>
          <w:bCs/>
          <w:lang w:val="es-ES"/>
        </w:rPr>
        <w:t>Octubre 21: Instrumentos de política pública</w:t>
      </w:r>
    </w:p>
    <w:p w14:paraId="33ED4D90" w14:textId="77777777" w:rsidR="00E7467A" w:rsidRPr="0000739F" w:rsidRDefault="00E7467A" w:rsidP="00E7467A">
      <w:pPr>
        <w:spacing w:before="29"/>
        <w:ind w:firstLine="360"/>
        <w:rPr>
          <w:rFonts w:ascii="Times" w:hAnsi="Times"/>
          <w:i/>
          <w:iCs/>
          <w:lang w:val="es-ES"/>
        </w:rPr>
      </w:pPr>
      <w:r w:rsidRPr="0000739F">
        <w:rPr>
          <w:rFonts w:ascii="Times" w:hAnsi="Times"/>
          <w:i/>
          <w:iCs/>
          <w:lang w:val="es-ES"/>
        </w:rPr>
        <w:t>Lecturas</w:t>
      </w:r>
    </w:p>
    <w:p w14:paraId="31C54A28" w14:textId="77777777" w:rsidR="00E7467A" w:rsidRDefault="00E7467A" w:rsidP="00E7467A">
      <w:pPr>
        <w:pStyle w:val="ListParagraph"/>
        <w:numPr>
          <w:ilvl w:val="0"/>
          <w:numId w:val="5"/>
        </w:numPr>
        <w:spacing w:before="6"/>
        <w:rPr>
          <w:rFonts w:ascii="Times" w:hAnsi="Times"/>
        </w:rPr>
      </w:pPr>
      <w:r w:rsidRPr="00D934E4">
        <w:rPr>
          <w:rFonts w:ascii="Times" w:hAnsi="Times"/>
        </w:rPr>
        <w:t>Kraft pp. 126 – 150</w:t>
      </w:r>
    </w:p>
    <w:p w14:paraId="78BAA6E3" w14:textId="77777777" w:rsidR="00E7467A" w:rsidRDefault="00E7467A" w:rsidP="00E7467A">
      <w:pPr>
        <w:spacing w:before="6"/>
        <w:rPr>
          <w:rFonts w:ascii="Times" w:hAnsi="Times"/>
        </w:rPr>
      </w:pPr>
    </w:p>
    <w:p w14:paraId="2BA141CF" w14:textId="77777777" w:rsidR="00E7467A" w:rsidRDefault="00E7467A" w:rsidP="00E7467A">
      <w:pPr>
        <w:spacing w:before="6"/>
        <w:rPr>
          <w:rFonts w:ascii="Times" w:hAnsi="Times"/>
          <w:b/>
          <w:bCs/>
          <w:lang w:val="es-ES"/>
        </w:rPr>
      </w:pPr>
      <w:r w:rsidRPr="00744EEB">
        <w:rPr>
          <w:rFonts w:ascii="Times" w:hAnsi="Times"/>
          <w:b/>
          <w:bCs/>
          <w:lang w:val="es-ES"/>
        </w:rPr>
        <w:t>Octubre 28: Diseño de política</w:t>
      </w:r>
    </w:p>
    <w:p w14:paraId="6466790A" w14:textId="77777777" w:rsidR="00E7467A" w:rsidRPr="0057468C" w:rsidRDefault="00E7467A" w:rsidP="00E7467A">
      <w:pPr>
        <w:spacing w:before="6"/>
        <w:rPr>
          <w:rFonts w:ascii="Times" w:hAnsi="Times"/>
          <w:b/>
          <w:bCs/>
          <w:lang w:val="es-ES"/>
        </w:rPr>
      </w:pPr>
    </w:p>
    <w:p w14:paraId="4A3E627A" w14:textId="77777777" w:rsidR="00E7467A" w:rsidRPr="00A534CF" w:rsidRDefault="00E7467A" w:rsidP="00E7467A">
      <w:pPr>
        <w:pStyle w:val="ListParagraph"/>
        <w:numPr>
          <w:ilvl w:val="0"/>
          <w:numId w:val="5"/>
        </w:numPr>
        <w:spacing w:before="6"/>
        <w:rPr>
          <w:rStyle w:val="Hyperlink"/>
          <w:rFonts w:ascii="Times" w:hAnsi="Times"/>
          <w:color w:val="auto"/>
          <w:u w:val="none"/>
        </w:rPr>
      </w:pPr>
      <w:r w:rsidRPr="00BE0DAB">
        <w:rPr>
          <w:rFonts w:ascii="Times" w:hAnsi="Times"/>
        </w:rPr>
        <w:t xml:space="preserve">Ver video </w:t>
      </w:r>
      <w:hyperlink r:id="rId11" w:history="1">
        <w:r w:rsidRPr="00BE0DAB">
          <w:rPr>
            <w:rStyle w:val="Hyperlink"/>
            <w:rFonts w:ascii="Times" w:hAnsi="Times"/>
          </w:rPr>
          <w:t xml:space="preserve">Social Experiments to fight Poverty, Esther </w:t>
        </w:r>
        <w:proofErr w:type="spellStart"/>
        <w:r w:rsidRPr="00BE0DAB">
          <w:rPr>
            <w:rStyle w:val="Hyperlink"/>
            <w:rFonts w:ascii="Times" w:hAnsi="Times"/>
          </w:rPr>
          <w:t>Duflo</w:t>
        </w:r>
        <w:proofErr w:type="spellEnd"/>
      </w:hyperlink>
    </w:p>
    <w:p w14:paraId="5654C719" w14:textId="77777777" w:rsidR="00E7467A" w:rsidRDefault="00E7467A" w:rsidP="00E7467A">
      <w:pPr>
        <w:spacing w:before="6"/>
        <w:rPr>
          <w:rFonts w:ascii="Times" w:hAnsi="Times"/>
        </w:rPr>
      </w:pPr>
    </w:p>
    <w:p w14:paraId="0D66EFB0" w14:textId="77777777" w:rsidR="00E7467A" w:rsidRPr="00934C0B" w:rsidRDefault="00E7467A" w:rsidP="00E7467A">
      <w:pPr>
        <w:spacing w:before="6"/>
        <w:rPr>
          <w:rFonts w:ascii="Times" w:hAnsi="Times"/>
          <w:b/>
          <w:bCs/>
          <w:lang w:val="es-ES"/>
        </w:rPr>
      </w:pPr>
      <w:r w:rsidRPr="00744EEB">
        <w:rPr>
          <w:rFonts w:ascii="Times" w:hAnsi="Times"/>
          <w:b/>
          <w:bCs/>
          <w:lang w:val="es-ES"/>
        </w:rPr>
        <w:t xml:space="preserve">Noviembre 4: </w:t>
      </w:r>
      <w:r w:rsidRPr="0000739F">
        <w:rPr>
          <w:rFonts w:ascii="Times" w:hAnsi="Times"/>
          <w:b/>
          <w:bCs/>
          <w:lang w:val="es-ES"/>
        </w:rPr>
        <w:t>Evaluación de impacto y su uso en la toma de decisiones</w:t>
      </w:r>
    </w:p>
    <w:p w14:paraId="4105F21A" w14:textId="77777777" w:rsidR="00E7467A" w:rsidRDefault="00E7467A" w:rsidP="00E7467A">
      <w:pPr>
        <w:spacing w:before="29"/>
        <w:ind w:firstLine="360"/>
        <w:rPr>
          <w:rFonts w:ascii="Times" w:hAnsi="Times"/>
          <w:i/>
          <w:iCs/>
          <w:lang w:val="es-ES"/>
        </w:rPr>
      </w:pPr>
      <w:r>
        <w:rPr>
          <w:rFonts w:ascii="Times" w:hAnsi="Times"/>
          <w:i/>
          <w:iCs/>
          <w:lang w:val="es-ES"/>
        </w:rPr>
        <w:t>Lecturas</w:t>
      </w:r>
    </w:p>
    <w:p w14:paraId="1C25AE02" w14:textId="77777777" w:rsidR="00E7467A" w:rsidRPr="005A5D4F" w:rsidRDefault="00E7467A" w:rsidP="00E7467A">
      <w:pPr>
        <w:pStyle w:val="ListParagraph"/>
        <w:numPr>
          <w:ilvl w:val="0"/>
          <w:numId w:val="5"/>
        </w:numPr>
        <w:spacing w:before="29"/>
        <w:rPr>
          <w:rFonts w:ascii="Times" w:hAnsi="Times"/>
          <w:i/>
          <w:iCs/>
          <w:lang w:val="es-ES"/>
        </w:rPr>
      </w:pPr>
      <w:hyperlink r:id="rId12" w:history="1">
        <w:r w:rsidRPr="008F55AC">
          <w:rPr>
            <w:rStyle w:val="Hyperlink"/>
            <w:rFonts w:ascii="Times" w:hAnsi="Times"/>
          </w:rPr>
          <w:t>Gertler</w:t>
        </w:r>
      </w:hyperlink>
      <w:r w:rsidRPr="008F55AC">
        <w:rPr>
          <w:rFonts w:ascii="Times" w:hAnsi="Times"/>
        </w:rPr>
        <w:t>, pp. 3-47</w:t>
      </w:r>
    </w:p>
    <w:p w14:paraId="6C913F0B" w14:textId="77777777" w:rsidR="00E7467A" w:rsidRDefault="00E7467A" w:rsidP="00E7467A">
      <w:pPr>
        <w:spacing w:before="29"/>
        <w:rPr>
          <w:rFonts w:ascii="Times" w:hAnsi="Times"/>
          <w:lang w:val="es-ES"/>
        </w:rPr>
      </w:pPr>
    </w:p>
    <w:p w14:paraId="1B2C6B4E" w14:textId="77777777" w:rsidR="00E7467A" w:rsidRPr="005A5D4F" w:rsidRDefault="00E7467A" w:rsidP="00895D5F">
      <w:pPr>
        <w:spacing w:before="29"/>
        <w:ind w:firstLine="360"/>
        <w:rPr>
          <w:rFonts w:ascii="Times" w:hAnsi="Times"/>
          <w:i/>
          <w:iCs/>
          <w:lang w:val="es-ES"/>
        </w:rPr>
      </w:pPr>
      <w:r w:rsidRPr="005A5D4F">
        <w:rPr>
          <w:rFonts w:ascii="Times" w:hAnsi="Times"/>
          <w:i/>
          <w:iCs/>
          <w:lang w:val="es-ES"/>
        </w:rPr>
        <w:t>Actividades</w:t>
      </w:r>
    </w:p>
    <w:p w14:paraId="121D4ECE" w14:textId="2EE7C7D6" w:rsidR="00E7467A" w:rsidRPr="005A5D4F" w:rsidRDefault="00375201" w:rsidP="00E7467A">
      <w:pPr>
        <w:pStyle w:val="ListParagraph"/>
        <w:numPr>
          <w:ilvl w:val="0"/>
          <w:numId w:val="5"/>
        </w:numPr>
        <w:spacing w:before="29"/>
        <w:rPr>
          <w:rFonts w:ascii="Times" w:hAnsi="Times"/>
          <w:i/>
          <w:iCs/>
          <w:lang w:val="es-ES"/>
        </w:rPr>
      </w:pPr>
      <w:r>
        <w:rPr>
          <w:rFonts w:ascii="Times" w:hAnsi="Times"/>
          <w:lang w:val="es-ES"/>
        </w:rPr>
        <w:t>Distribuir</w:t>
      </w:r>
      <w:r w:rsidR="00E7467A" w:rsidRPr="005A5D4F">
        <w:rPr>
          <w:rFonts w:ascii="Times" w:hAnsi="Times"/>
          <w:lang w:val="es-ES"/>
        </w:rPr>
        <w:t xml:space="preserve"> actividad</w:t>
      </w:r>
      <w:r w:rsidR="00D62DF2">
        <w:rPr>
          <w:rFonts w:ascii="Times" w:hAnsi="Times"/>
          <w:lang w:val="es-ES"/>
        </w:rPr>
        <w:t xml:space="preserve"> </w:t>
      </w:r>
      <w:r w:rsidR="00E7467A" w:rsidRPr="005A5D4F">
        <w:rPr>
          <w:rFonts w:ascii="Times" w:hAnsi="Times"/>
          <w:lang w:val="es-ES"/>
        </w:rPr>
        <w:t>3</w:t>
      </w:r>
      <w:r w:rsidR="00E7467A">
        <w:rPr>
          <w:rFonts w:ascii="Times" w:hAnsi="Times"/>
          <w:lang w:val="es-ES"/>
        </w:rPr>
        <w:t xml:space="preserve"> (</w:t>
      </w:r>
      <w:r w:rsidR="005D674B">
        <w:rPr>
          <w:rFonts w:ascii="Times" w:hAnsi="Times"/>
          <w:lang w:val="es-ES"/>
        </w:rPr>
        <w:t>causas del problema</w:t>
      </w:r>
      <w:r w:rsidR="00E7467A">
        <w:rPr>
          <w:rFonts w:ascii="Times" w:hAnsi="Times"/>
          <w:lang w:val="es-ES"/>
        </w:rPr>
        <w:t>) y</w:t>
      </w:r>
      <w:r w:rsidR="00D62DF2">
        <w:rPr>
          <w:rFonts w:ascii="Times" w:hAnsi="Times"/>
          <w:lang w:val="es-ES"/>
        </w:rPr>
        <w:t xml:space="preserve"> actividad</w:t>
      </w:r>
      <w:r w:rsidR="00E7467A">
        <w:rPr>
          <w:rFonts w:ascii="Times" w:hAnsi="Times"/>
          <w:lang w:val="es-ES"/>
        </w:rPr>
        <w:t xml:space="preserve"> 4 (alternativas de política pública)</w:t>
      </w:r>
    </w:p>
    <w:p w14:paraId="0964E28C" w14:textId="77777777" w:rsidR="00E7467A" w:rsidRPr="005A5D4F" w:rsidRDefault="00E7467A" w:rsidP="00E7467A">
      <w:pPr>
        <w:pStyle w:val="ListParagraph"/>
        <w:spacing w:before="29"/>
        <w:rPr>
          <w:rFonts w:ascii="Times" w:hAnsi="Times"/>
          <w:i/>
          <w:iCs/>
          <w:lang w:val="es-ES"/>
        </w:rPr>
      </w:pPr>
    </w:p>
    <w:p w14:paraId="7E53C0B0" w14:textId="77777777" w:rsidR="00E7467A" w:rsidRPr="0000739F" w:rsidRDefault="00E7467A" w:rsidP="00E7467A">
      <w:pPr>
        <w:spacing w:before="29"/>
        <w:rPr>
          <w:rFonts w:ascii="Times" w:hAnsi="Times"/>
          <w:b/>
          <w:bCs/>
          <w:lang w:val="es-ES"/>
        </w:rPr>
      </w:pPr>
      <w:r w:rsidRPr="001756BD">
        <w:rPr>
          <w:rFonts w:ascii="Times" w:hAnsi="Times"/>
          <w:b/>
          <w:bCs/>
          <w:lang w:val="es-ES"/>
        </w:rPr>
        <w:t xml:space="preserve">Noviembre 11: </w:t>
      </w:r>
      <w:r w:rsidRPr="0000739F">
        <w:rPr>
          <w:rFonts w:ascii="Times" w:hAnsi="Times"/>
          <w:b/>
          <w:bCs/>
          <w:lang w:val="es-ES"/>
        </w:rPr>
        <w:t>Análisis de alternativas de política pública</w:t>
      </w:r>
    </w:p>
    <w:p w14:paraId="6E142A1A" w14:textId="77777777" w:rsidR="00E7467A" w:rsidRPr="00934C0B" w:rsidRDefault="00E7467A" w:rsidP="00E7467A">
      <w:pPr>
        <w:spacing w:before="29"/>
        <w:ind w:firstLine="360"/>
        <w:rPr>
          <w:rFonts w:ascii="Times" w:hAnsi="Times"/>
          <w:i/>
          <w:iCs/>
        </w:rPr>
      </w:pPr>
      <w:proofErr w:type="spellStart"/>
      <w:r w:rsidRPr="00934C0B">
        <w:rPr>
          <w:rFonts w:ascii="Times" w:hAnsi="Times"/>
          <w:i/>
          <w:iCs/>
        </w:rPr>
        <w:t>Lecturas</w:t>
      </w:r>
      <w:proofErr w:type="spellEnd"/>
    </w:p>
    <w:p w14:paraId="16A0258D" w14:textId="77777777" w:rsidR="00E7467A" w:rsidRPr="00934C0B" w:rsidRDefault="00E7467A" w:rsidP="00E7467A">
      <w:pPr>
        <w:pStyle w:val="ListParagraph"/>
        <w:numPr>
          <w:ilvl w:val="0"/>
          <w:numId w:val="5"/>
        </w:numPr>
        <w:spacing w:before="6"/>
        <w:rPr>
          <w:rFonts w:ascii="Times" w:hAnsi="Times"/>
          <w:lang w:val="es-ES"/>
        </w:rPr>
      </w:pPr>
      <w:r w:rsidRPr="00934C0B">
        <w:rPr>
          <w:rFonts w:ascii="Times" w:hAnsi="Times"/>
          <w:lang w:val="es-ES"/>
        </w:rPr>
        <w:t>Kraft, pp. 150-177</w:t>
      </w:r>
    </w:p>
    <w:p w14:paraId="18CD60AD" w14:textId="77777777" w:rsidR="00E7467A" w:rsidRDefault="00E7467A" w:rsidP="00E7467A">
      <w:pPr>
        <w:spacing w:before="29"/>
        <w:rPr>
          <w:rFonts w:ascii="Times" w:hAnsi="Times"/>
          <w:b/>
          <w:bCs/>
        </w:rPr>
      </w:pPr>
    </w:p>
    <w:p w14:paraId="1A028725" w14:textId="77777777" w:rsidR="00E7467A" w:rsidRPr="00BD523A" w:rsidRDefault="00E7467A" w:rsidP="00E7467A">
      <w:pPr>
        <w:spacing w:before="29"/>
        <w:ind w:left="360"/>
        <w:rPr>
          <w:rFonts w:ascii="Times" w:hAnsi="Times"/>
          <w:lang w:val="es-CO"/>
        </w:rPr>
      </w:pPr>
      <w:r w:rsidRPr="00380570">
        <w:rPr>
          <w:rFonts w:ascii="Times" w:hAnsi="Times"/>
          <w:b/>
          <w:bCs/>
          <w:lang w:val="es-ES"/>
        </w:rPr>
        <w:t xml:space="preserve">Invitada: </w:t>
      </w:r>
      <w:r>
        <w:rPr>
          <w:rFonts w:ascii="Times" w:hAnsi="Times"/>
          <w:lang w:val="es-CO"/>
        </w:rPr>
        <w:t xml:space="preserve">María Alejandra Vélez, sobre </w:t>
      </w:r>
      <w:proofErr w:type="spellStart"/>
      <w:r>
        <w:rPr>
          <w:rFonts w:ascii="Times" w:hAnsi="Times"/>
          <w:lang w:val="es-CO"/>
        </w:rPr>
        <w:t>decentralización</w:t>
      </w:r>
      <w:proofErr w:type="spellEnd"/>
      <w:r>
        <w:rPr>
          <w:rFonts w:ascii="Times" w:hAnsi="Times"/>
          <w:lang w:val="es-CO"/>
        </w:rPr>
        <w:t xml:space="preserve"> y derechos de las comunidades negras</w:t>
      </w:r>
    </w:p>
    <w:p w14:paraId="6E07560E" w14:textId="77777777" w:rsidR="00E7467A" w:rsidRDefault="00E7467A" w:rsidP="00E7467A">
      <w:pPr>
        <w:spacing w:before="29"/>
        <w:rPr>
          <w:rFonts w:ascii="Times" w:hAnsi="Times"/>
          <w:b/>
          <w:bCs/>
          <w:lang w:val="es-AR"/>
        </w:rPr>
      </w:pPr>
    </w:p>
    <w:p w14:paraId="2A7D3918" w14:textId="77777777" w:rsidR="00E7467A" w:rsidRPr="006E2937" w:rsidRDefault="00E7467A" w:rsidP="00E7467A">
      <w:pPr>
        <w:rPr>
          <w:rFonts w:ascii="Times" w:hAnsi="Times"/>
          <w:b/>
          <w:bCs/>
          <w:lang w:val="es-ES"/>
        </w:rPr>
      </w:pPr>
      <w:r w:rsidRPr="006E2937">
        <w:rPr>
          <w:rFonts w:ascii="Times" w:hAnsi="Times"/>
          <w:b/>
          <w:bCs/>
          <w:lang w:val="es-AR"/>
        </w:rPr>
        <w:t xml:space="preserve">Noviembre 18: </w:t>
      </w:r>
      <w:r w:rsidRPr="006E2937">
        <w:rPr>
          <w:rFonts w:ascii="Times" w:hAnsi="Times"/>
          <w:b/>
          <w:bCs/>
          <w:lang w:val="es-ES"/>
        </w:rPr>
        <w:t>Retos y dilemas de decisión en política pública</w:t>
      </w:r>
    </w:p>
    <w:p w14:paraId="210417AD" w14:textId="77777777" w:rsidR="00E7467A" w:rsidRDefault="00E7467A" w:rsidP="00E7467A">
      <w:pPr>
        <w:spacing w:before="29"/>
        <w:ind w:firstLine="360"/>
        <w:rPr>
          <w:rFonts w:ascii="Times" w:hAnsi="Times"/>
          <w:i/>
          <w:iCs/>
          <w:lang w:val="es-ES"/>
        </w:rPr>
      </w:pPr>
      <w:r w:rsidRPr="00D32F46">
        <w:rPr>
          <w:rFonts w:ascii="Times" w:hAnsi="Times"/>
          <w:i/>
          <w:iCs/>
          <w:lang w:val="es-ES"/>
        </w:rPr>
        <w:t>Lecturas</w:t>
      </w:r>
    </w:p>
    <w:p w14:paraId="350D060A" w14:textId="77777777" w:rsidR="00E7467A" w:rsidRPr="00D32F46" w:rsidRDefault="00E7467A" w:rsidP="00E7467A">
      <w:pPr>
        <w:pStyle w:val="ListParagraph"/>
        <w:numPr>
          <w:ilvl w:val="0"/>
          <w:numId w:val="5"/>
        </w:numPr>
        <w:spacing w:before="29"/>
        <w:rPr>
          <w:rFonts w:ascii="Times" w:hAnsi="Times"/>
          <w:b/>
          <w:bCs/>
          <w:i/>
          <w:iCs/>
          <w:lang w:val="es-ES"/>
        </w:rPr>
      </w:pPr>
      <w:r w:rsidRPr="00D32F46">
        <w:rPr>
          <w:rFonts w:ascii="Times" w:hAnsi="Times"/>
        </w:rPr>
        <w:t>Wheelan, pp. 139-174.</w:t>
      </w:r>
    </w:p>
    <w:p w14:paraId="4FAD7E54" w14:textId="77777777" w:rsidR="00E7467A" w:rsidRPr="00693486" w:rsidRDefault="00E7467A" w:rsidP="00E7467A">
      <w:pPr>
        <w:spacing w:before="29"/>
        <w:ind w:left="360"/>
        <w:rPr>
          <w:rFonts w:ascii="Times" w:hAnsi="Times"/>
          <w:b/>
          <w:bCs/>
          <w:i/>
          <w:iCs/>
          <w:lang w:val="es-ES"/>
        </w:rPr>
      </w:pPr>
    </w:p>
    <w:p w14:paraId="4DD44E68" w14:textId="77777777" w:rsidR="00E7467A" w:rsidRPr="005A5D4F" w:rsidRDefault="00E7467A" w:rsidP="00E7467A">
      <w:pPr>
        <w:spacing w:before="29"/>
        <w:ind w:firstLine="360"/>
        <w:rPr>
          <w:rFonts w:ascii="Times" w:hAnsi="Times"/>
          <w:i/>
          <w:iCs/>
          <w:lang w:val="es-ES"/>
        </w:rPr>
      </w:pPr>
      <w:r w:rsidRPr="005A5D4F">
        <w:rPr>
          <w:rFonts w:ascii="Times" w:hAnsi="Times"/>
          <w:i/>
          <w:iCs/>
          <w:lang w:val="es-ES"/>
        </w:rPr>
        <w:t>Actividad</w:t>
      </w:r>
    </w:p>
    <w:p w14:paraId="64D0C937" w14:textId="6DA5F204" w:rsidR="00E7467A" w:rsidRPr="00C75EE4" w:rsidRDefault="00E7467A" w:rsidP="00C75EE4">
      <w:pPr>
        <w:pStyle w:val="ListParagraph"/>
        <w:numPr>
          <w:ilvl w:val="0"/>
          <w:numId w:val="5"/>
        </w:numPr>
        <w:spacing w:before="29"/>
        <w:rPr>
          <w:rFonts w:ascii="Times" w:hAnsi="Times"/>
          <w:i/>
          <w:iCs/>
          <w:lang w:val="es-ES"/>
        </w:rPr>
      </w:pPr>
      <w:r w:rsidRPr="002E7BA0">
        <w:rPr>
          <w:rFonts w:ascii="Times" w:hAnsi="Times"/>
          <w:lang w:val="es-ES"/>
        </w:rPr>
        <w:t>Presentaciones breves sobre la</w:t>
      </w:r>
      <w:r>
        <w:rPr>
          <w:rFonts w:ascii="Times" w:hAnsi="Times"/>
          <w:lang w:val="es-ES"/>
        </w:rPr>
        <w:t>s</w:t>
      </w:r>
      <w:r w:rsidRPr="002E7BA0">
        <w:rPr>
          <w:rFonts w:ascii="Times" w:hAnsi="Times"/>
          <w:lang w:val="es-ES"/>
        </w:rPr>
        <w:t xml:space="preserve"> actividad</w:t>
      </w:r>
      <w:r>
        <w:rPr>
          <w:rFonts w:ascii="Times" w:hAnsi="Times"/>
          <w:lang w:val="es-ES"/>
        </w:rPr>
        <w:t>es</w:t>
      </w:r>
      <w:r w:rsidRPr="002E7BA0">
        <w:rPr>
          <w:rFonts w:ascii="Times" w:hAnsi="Times"/>
          <w:lang w:val="es-ES"/>
        </w:rPr>
        <w:t xml:space="preserve"> </w:t>
      </w:r>
      <w:r>
        <w:rPr>
          <w:rFonts w:ascii="Times" w:hAnsi="Times"/>
          <w:lang w:val="es-ES"/>
        </w:rPr>
        <w:t>3</w:t>
      </w:r>
      <w:r w:rsidR="00362465">
        <w:rPr>
          <w:rFonts w:ascii="Times" w:hAnsi="Times"/>
          <w:lang w:val="es-ES"/>
        </w:rPr>
        <w:t xml:space="preserve"> </w:t>
      </w:r>
      <w:r w:rsidR="00362465">
        <w:rPr>
          <w:rFonts w:ascii="Times" w:hAnsi="Times"/>
          <w:lang w:val="es-ES"/>
        </w:rPr>
        <w:t>(</w:t>
      </w:r>
      <w:r w:rsidR="005D2E00">
        <w:rPr>
          <w:rFonts w:ascii="Times" w:hAnsi="Times"/>
          <w:lang w:val="es-ES"/>
        </w:rPr>
        <w:t>causas</w:t>
      </w:r>
      <w:r w:rsidR="00362465">
        <w:rPr>
          <w:rFonts w:ascii="Times" w:hAnsi="Times"/>
          <w:lang w:val="es-ES"/>
        </w:rPr>
        <w:t xml:space="preserve"> del problema</w:t>
      </w:r>
      <w:r w:rsidR="00A0051A">
        <w:rPr>
          <w:rFonts w:ascii="Times" w:hAnsi="Times"/>
          <w:lang w:val="es-ES"/>
        </w:rPr>
        <w:t xml:space="preserve">) </w:t>
      </w:r>
      <w:r>
        <w:rPr>
          <w:rFonts w:ascii="Times" w:hAnsi="Times"/>
          <w:lang w:val="es-ES"/>
        </w:rPr>
        <w:t>y 4</w:t>
      </w:r>
      <w:r w:rsidR="00362465">
        <w:rPr>
          <w:rFonts w:ascii="Times" w:hAnsi="Times"/>
          <w:lang w:val="es-ES"/>
        </w:rPr>
        <w:t xml:space="preserve"> </w:t>
      </w:r>
      <w:r w:rsidR="00362465">
        <w:rPr>
          <w:rFonts w:ascii="Times" w:hAnsi="Times"/>
          <w:lang w:val="es-ES"/>
        </w:rPr>
        <w:t>(alternativas de política pública)</w:t>
      </w:r>
    </w:p>
    <w:p w14:paraId="38C4303A" w14:textId="77777777" w:rsidR="00E7467A" w:rsidRDefault="00E7467A" w:rsidP="00E7467A">
      <w:pPr>
        <w:spacing w:before="29"/>
        <w:rPr>
          <w:rFonts w:ascii="Times" w:hAnsi="Times"/>
          <w:lang w:val="es-ES"/>
        </w:rPr>
      </w:pPr>
    </w:p>
    <w:p w14:paraId="597AF477" w14:textId="77777777" w:rsidR="00E7467A" w:rsidRPr="00693486" w:rsidRDefault="00E7467A" w:rsidP="00E7467A">
      <w:pPr>
        <w:spacing w:before="29"/>
        <w:ind w:firstLine="360"/>
        <w:rPr>
          <w:rFonts w:ascii="Times" w:hAnsi="Times"/>
          <w:i/>
          <w:iCs/>
          <w:lang w:val="es-ES"/>
        </w:rPr>
      </w:pPr>
      <w:r w:rsidRPr="00693486">
        <w:rPr>
          <w:rFonts w:ascii="Times" w:hAnsi="Times"/>
          <w:i/>
          <w:iCs/>
          <w:lang w:val="es-ES"/>
        </w:rPr>
        <w:t>Entregas</w:t>
      </w:r>
    </w:p>
    <w:p w14:paraId="5D015970" w14:textId="77777777" w:rsidR="00E7467A" w:rsidRDefault="00E7467A" w:rsidP="00E7467A">
      <w:pPr>
        <w:pStyle w:val="ListParagraph"/>
        <w:numPr>
          <w:ilvl w:val="0"/>
          <w:numId w:val="5"/>
        </w:numPr>
        <w:spacing w:before="29"/>
        <w:rPr>
          <w:rFonts w:ascii="Times" w:hAnsi="Times"/>
          <w:lang w:val="es-ES"/>
        </w:rPr>
      </w:pPr>
      <w:r>
        <w:rPr>
          <w:rFonts w:ascii="Times" w:hAnsi="Times"/>
          <w:lang w:val="es-ES"/>
        </w:rPr>
        <w:t>Actividades 3 y 4</w:t>
      </w:r>
    </w:p>
    <w:p w14:paraId="17D10039" w14:textId="768C6E47" w:rsidR="00E7467A" w:rsidRDefault="00996F5E" w:rsidP="00E7467A">
      <w:pPr>
        <w:pStyle w:val="ListParagraph"/>
        <w:numPr>
          <w:ilvl w:val="0"/>
          <w:numId w:val="5"/>
        </w:numPr>
        <w:spacing w:before="29"/>
        <w:rPr>
          <w:rFonts w:ascii="Times" w:hAnsi="Times"/>
          <w:lang w:val="es-ES"/>
        </w:rPr>
      </w:pPr>
      <w:r>
        <w:rPr>
          <w:rFonts w:ascii="Times" w:hAnsi="Times"/>
          <w:lang w:val="es-ES"/>
        </w:rPr>
        <w:t>Distribuir</w:t>
      </w:r>
      <w:r w:rsidR="00E7467A">
        <w:rPr>
          <w:rFonts w:ascii="Times" w:hAnsi="Times"/>
          <w:lang w:val="es-ES"/>
        </w:rPr>
        <w:t xml:space="preserve"> actividad 5 (soluciones)</w:t>
      </w:r>
    </w:p>
    <w:p w14:paraId="18468C31" w14:textId="77777777" w:rsidR="00E7467A" w:rsidRDefault="00E7467A" w:rsidP="00E7467A">
      <w:pPr>
        <w:spacing w:before="29"/>
        <w:rPr>
          <w:rFonts w:ascii="Times" w:hAnsi="Times"/>
          <w:lang w:val="es-ES"/>
        </w:rPr>
      </w:pPr>
    </w:p>
    <w:p w14:paraId="657CE0C1" w14:textId="77777777" w:rsidR="00E7467A" w:rsidRDefault="00E7467A" w:rsidP="00E7467A">
      <w:pPr>
        <w:rPr>
          <w:rFonts w:ascii="Times" w:hAnsi="Times"/>
          <w:b/>
          <w:bCs/>
          <w:lang w:val="es-ES"/>
        </w:rPr>
      </w:pPr>
      <w:r w:rsidRPr="00526960">
        <w:rPr>
          <w:rFonts w:ascii="Times" w:hAnsi="Times"/>
          <w:b/>
          <w:bCs/>
          <w:lang w:val="es-ES"/>
        </w:rPr>
        <w:t>Noviembre 25: Implementación y rendición de cuentas</w:t>
      </w:r>
    </w:p>
    <w:p w14:paraId="02C74BB8" w14:textId="77777777" w:rsidR="00E7467A" w:rsidRDefault="00E7467A" w:rsidP="00E7467A">
      <w:pPr>
        <w:rPr>
          <w:rFonts w:ascii="Times" w:hAnsi="Times"/>
          <w:i/>
          <w:iCs/>
          <w:lang w:val="es-ES"/>
        </w:rPr>
      </w:pPr>
      <w:r w:rsidRPr="00526960">
        <w:rPr>
          <w:rFonts w:ascii="Times" w:hAnsi="Times"/>
          <w:i/>
          <w:iCs/>
          <w:lang w:val="es-ES"/>
        </w:rPr>
        <w:t>Lecturas</w:t>
      </w:r>
    </w:p>
    <w:p w14:paraId="32B09222" w14:textId="77777777" w:rsidR="00E7467A" w:rsidRPr="00526960" w:rsidRDefault="00E7467A" w:rsidP="00E7467A">
      <w:pPr>
        <w:pStyle w:val="ListParagraph"/>
        <w:numPr>
          <w:ilvl w:val="0"/>
          <w:numId w:val="5"/>
        </w:numPr>
        <w:spacing w:before="29"/>
        <w:rPr>
          <w:rStyle w:val="Hyperlink"/>
          <w:rFonts w:ascii="Times" w:hAnsi="Times"/>
          <w:color w:val="auto"/>
          <w:u w:val="none"/>
          <w:lang w:eastAsia="es-ES_tradnl"/>
        </w:rPr>
      </w:pPr>
      <w:proofErr w:type="spellStart"/>
      <w:r w:rsidRPr="00526960">
        <w:rPr>
          <w:rFonts w:ascii="Times" w:eastAsia="Calibri" w:hAnsi="Times"/>
        </w:rPr>
        <w:t>Capítulo</w:t>
      </w:r>
      <w:proofErr w:type="spellEnd"/>
      <w:r w:rsidRPr="00526960">
        <w:rPr>
          <w:rFonts w:ascii="Times" w:eastAsia="Calibri" w:hAnsi="Times"/>
        </w:rPr>
        <w:t xml:space="preserve"> 2 </w:t>
      </w:r>
      <w:r>
        <w:rPr>
          <w:rFonts w:ascii="Times" w:eastAsia="Calibri" w:hAnsi="Times"/>
        </w:rPr>
        <w:t>del</w:t>
      </w:r>
      <w:r w:rsidRPr="00526960">
        <w:rPr>
          <w:rFonts w:ascii="Times" w:eastAsia="Calibri" w:hAnsi="Times"/>
        </w:rPr>
        <w:t xml:space="preserve"> </w:t>
      </w:r>
      <w:hyperlink r:id="rId13" w:history="1">
        <w:r w:rsidRPr="00526960">
          <w:rPr>
            <w:rStyle w:val="Hyperlink"/>
            <w:rFonts w:ascii="Times" w:eastAsia="Calibri" w:hAnsi="Times"/>
          </w:rPr>
          <w:t>World Development Report 2017: Governance and the Law.</w:t>
        </w:r>
      </w:hyperlink>
    </w:p>
    <w:p w14:paraId="3AE2F659" w14:textId="77777777" w:rsidR="00E7467A" w:rsidRDefault="00E7467A" w:rsidP="00E7467A">
      <w:pPr>
        <w:spacing w:before="29"/>
        <w:rPr>
          <w:rStyle w:val="Hyperlink"/>
          <w:rFonts w:ascii="Times" w:hAnsi="Times"/>
          <w:color w:val="auto"/>
          <w:u w:val="none"/>
        </w:rPr>
      </w:pPr>
    </w:p>
    <w:p w14:paraId="30119690" w14:textId="77777777" w:rsidR="00E7467A" w:rsidRDefault="00E7467A" w:rsidP="00E7467A">
      <w:pPr>
        <w:spacing w:before="29"/>
        <w:rPr>
          <w:rStyle w:val="Hyperlink"/>
          <w:rFonts w:ascii="Times" w:hAnsi="Times"/>
          <w:i/>
          <w:iCs/>
          <w:color w:val="auto"/>
          <w:u w:val="none"/>
        </w:rPr>
      </w:pPr>
      <w:proofErr w:type="spellStart"/>
      <w:r>
        <w:rPr>
          <w:rStyle w:val="Hyperlink"/>
          <w:rFonts w:ascii="Times" w:hAnsi="Times"/>
          <w:i/>
          <w:iCs/>
          <w:color w:val="auto"/>
          <w:u w:val="none"/>
          <w:lang w:eastAsia="es-ES_tradnl"/>
        </w:rPr>
        <w:lastRenderedPageBreak/>
        <w:t>Actividades</w:t>
      </w:r>
      <w:proofErr w:type="spellEnd"/>
    </w:p>
    <w:p w14:paraId="2DC9F12C" w14:textId="77777777" w:rsidR="00E7467A" w:rsidRPr="00526960" w:rsidRDefault="00E7467A" w:rsidP="00E7467A">
      <w:pPr>
        <w:pStyle w:val="ListParagraph"/>
        <w:numPr>
          <w:ilvl w:val="0"/>
          <w:numId w:val="5"/>
        </w:numPr>
        <w:spacing w:before="29"/>
        <w:rPr>
          <w:rStyle w:val="Hyperlink"/>
          <w:rFonts w:ascii="Times" w:hAnsi="Times"/>
          <w:color w:val="auto"/>
          <w:u w:val="none"/>
          <w:lang w:val="es-ES" w:eastAsia="es-ES_tradnl"/>
        </w:rPr>
      </w:pPr>
      <w:r w:rsidRPr="00E7467A">
        <w:rPr>
          <w:rFonts w:ascii="Times" w:hAnsi="Times"/>
          <w:lang w:val="es-ES"/>
        </w:rPr>
        <w:t xml:space="preserve">Barcos de Papel, sobre </w:t>
      </w:r>
      <w:r w:rsidRPr="00526960">
        <w:rPr>
          <w:rFonts w:ascii="Times" w:hAnsi="Times"/>
          <w:lang w:val="es-ES"/>
        </w:rPr>
        <w:t>cooperación y coordinación en la implementación de políticas públicas</w:t>
      </w:r>
    </w:p>
    <w:p w14:paraId="3735FD2D" w14:textId="77777777" w:rsidR="00E7467A" w:rsidRDefault="00E7467A" w:rsidP="00E7467A">
      <w:pPr>
        <w:rPr>
          <w:rFonts w:ascii="Times" w:hAnsi="Times"/>
          <w:i/>
          <w:iCs/>
          <w:lang w:val="es-ES"/>
        </w:rPr>
      </w:pPr>
    </w:p>
    <w:p w14:paraId="2D3E792C" w14:textId="77777777" w:rsidR="00E7467A" w:rsidRPr="002B45E8" w:rsidRDefault="00E7467A" w:rsidP="00E7467A">
      <w:pPr>
        <w:rPr>
          <w:rFonts w:ascii="Times" w:hAnsi="Times"/>
          <w:i/>
          <w:iCs/>
          <w:lang w:val="es-ES"/>
        </w:rPr>
      </w:pPr>
      <w:r w:rsidRPr="002B45E8">
        <w:rPr>
          <w:rFonts w:ascii="Times" w:hAnsi="Times"/>
          <w:i/>
          <w:iCs/>
          <w:lang w:val="es-ES"/>
        </w:rPr>
        <w:t>Entregas</w:t>
      </w:r>
    </w:p>
    <w:p w14:paraId="50BB4DF2" w14:textId="77777777" w:rsidR="00E7467A" w:rsidRPr="001E61A9" w:rsidRDefault="00E7467A" w:rsidP="00E7467A">
      <w:pPr>
        <w:pStyle w:val="ListParagraph"/>
        <w:numPr>
          <w:ilvl w:val="0"/>
          <w:numId w:val="5"/>
        </w:numPr>
        <w:rPr>
          <w:rFonts w:ascii="Times" w:hAnsi="Times"/>
          <w:lang w:val="es-ES"/>
        </w:rPr>
      </w:pPr>
      <w:r w:rsidRPr="001E61A9">
        <w:rPr>
          <w:rFonts w:ascii="Times" w:hAnsi="Times"/>
          <w:lang w:val="es-ES"/>
        </w:rPr>
        <w:t>Actividad</w:t>
      </w:r>
      <w:r>
        <w:rPr>
          <w:rFonts w:ascii="Times" w:hAnsi="Times"/>
          <w:lang w:val="es-ES"/>
        </w:rPr>
        <w:t xml:space="preserve"> 5 (soluciones)</w:t>
      </w:r>
    </w:p>
    <w:p w14:paraId="3CAA2943" w14:textId="77777777" w:rsidR="00E7467A" w:rsidRDefault="00E7467A" w:rsidP="00E7467A">
      <w:pPr>
        <w:rPr>
          <w:rFonts w:ascii="Times" w:hAnsi="Times"/>
          <w:i/>
          <w:iCs/>
          <w:lang w:val="es-ES"/>
        </w:rPr>
      </w:pPr>
    </w:p>
    <w:p w14:paraId="66FDBBD7" w14:textId="77777777" w:rsidR="00E7467A" w:rsidRPr="001829C1" w:rsidRDefault="00E7467A" w:rsidP="00E7467A">
      <w:pPr>
        <w:rPr>
          <w:rFonts w:ascii="Times" w:hAnsi="Times"/>
          <w:b/>
          <w:bCs/>
        </w:rPr>
      </w:pPr>
      <w:r w:rsidRPr="00853053">
        <w:rPr>
          <w:rFonts w:ascii="Times" w:hAnsi="Times"/>
          <w:b/>
          <w:bCs/>
          <w:lang w:val="es-ES"/>
        </w:rPr>
        <w:t xml:space="preserve">Diciembre 2: </w:t>
      </w:r>
      <w:proofErr w:type="spellStart"/>
      <w:r w:rsidRPr="00853053">
        <w:rPr>
          <w:rFonts w:ascii="Times" w:hAnsi="Times"/>
          <w:b/>
          <w:bCs/>
        </w:rPr>
        <w:t>Presentaciones</w:t>
      </w:r>
      <w:proofErr w:type="spellEnd"/>
      <w:r w:rsidRPr="00853053">
        <w:rPr>
          <w:rFonts w:ascii="Times" w:hAnsi="Times"/>
          <w:b/>
          <w:bCs/>
        </w:rPr>
        <w:t xml:space="preserve"> y </w:t>
      </w:r>
      <w:proofErr w:type="spellStart"/>
      <w:r w:rsidRPr="00853053">
        <w:rPr>
          <w:rFonts w:ascii="Times" w:hAnsi="Times"/>
          <w:b/>
          <w:bCs/>
        </w:rPr>
        <w:t>cierre</w:t>
      </w:r>
      <w:proofErr w:type="spellEnd"/>
    </w:p>
    <w:p w14:paraId="4AFDFE1C" w14:textId="77777777" w:rsidR="003340D6" w:rsidRDefault="003340D6" w:rsidP="003340D6">
      <w:pPr>
        <w:spacing w:before="29"/>
        <w:rPr>
          <w:rStyle w:val="Hyperlink"/>
          <w:rFonts w:ascii="Times" w:hAnsi="Times"/>
          <w:i/>
          <w:iCs/>
          <w:color w:val="auto"/>
          <w:u w:val="none"/>
          <w:lang w:val="es-ES"/>
        </w:rPr>
      </w:pPr>
      <w:r w:rsidRPr="003340D6">
        <w:rPr>
          <w:rStyle w:val="Hyperlink"/>
          <w:rFonts w:ascii="Times" w:hAnsi="Times"/>
          <w:i/>
          <w:iCs/>
          <w:color w:val="auto"/>
          <w:u w:val="none"/>
          <w:lang w:val="es-ES" w:eastAsia="es-ES_tradnl"/>
        </w:rPr>
        <w:t>Actividades</w:t>
      </w:r>
    </w:p>
    <w:p w14:paraId="69584472" w14:textId="56C3C6FB" w:rsidR="003340D6" w:rsidRPr="00856825" w:rsidRDefault="003340D6" w:rsidP="003340D6">
      <w:pPr>
        <w:pStyle w:val="ListParagraph"/>
        <w:numPr>
          <w:ilvl w:val="0"/>
          <w:numId w:val="5"/>
        </w:numPr>
        <w:spacing w:before="29"/>
        <w:rPr>
          <w:rFonts w:ascii="Times" w:hAnsi="Times"/>
          <w:i/>
          <w:iCs/>
          <w:lang w:val="es-ES"/>
        </w:rPr>
      </w:pPr>
      <w:r w:rsidRPr="003340D6">
        <w:rPr>
          <w:rFonts w:ascii="Times" w:hAnsi="Times"/>
          <w:lang w:val="es-ES"/>
        </w:rPr>
        <w:t>Presentaciones finales de los estudiantes</w:t>
      </w:r>
    </w:p>
    <w:p w14:paraId="017A8938" w14:textId="77777777" w:rsidR="003340D6" w:rsidRDefault="003340D6" w:rsidP="00E7467A">
      <w:pPr>
        <w:jc w:val="both"/>
        <w:rPr>
          <w:rFonts w:ascii="Times" w:hAnsi="Times"/>
          <w:i/>
          <w:iCs/>
          <w:lang w:val="es-ES"/>
        </w:rPr>
      </w:pPr>
    </w:p>
    <w:p w14:paraId="62FAD773" w14:textId="7FABEB9B" w:rsidR="00E7467A" w:rsidRPr="003340D6" w:rsidRDefault="00E7467A" w:rsidP="00E7467A">
      <w:pPr>
        <w:jc w:val="both"/>
        <w:rPr>
          <w:rFonts w:ascii="Times" w:hAnsi="Times"/>
          <w:i/>
          <w:iCs/>
          <w:lang w:val="es-ES"/>
        </w:rPr>
      </w:pPr>
      <w:r w:rsidRPr="003340D6">
        <w:rPr>
          <w:rFonts w:ascii="Times" w:hAnsi="Times"/>
          <w:i/>
          <w:iCs/>
          <w:lang w:val="es-ES"/>
        </w:rPr>
        <w:t>Entregas</w:t>
      </w:r>
    </w:p>
    <w:p w14:paraId="4C285568" w14:textId="289498FE" w:rsidR="00E7467A" w:rsidRPr="001829C1" w:rsidRDefault="007421A6" w:rsidP="00E7467A">
      <w:pPr>
        <w:pStyle w:val="ListParagraph"/>
        <w:numPr>
          <w:ilvl w:val="0"/>
          <w:numId w:val="5"/>
        </w:numPr>
        <w:jc w:val="both"/>
        <w:rPr>
          <w:rFonts w:ascii="Times" w:hAnsi="Times"/>
          <w:lang w:val="es-ES"/>
        </w:rPr>
      </w:pPr>
      <w:r>
        <w:rPr>
          <w:rFonts w:ascii="Times" w:hAnsi="Times"/>
          <w:lang w:val="es-ES"/>
        </w:rPr>
        <w:t>Distribuir e</w:t>
      </w:r>
      <w:r w:rsidR="00E7467A" w:rsidRPr="001829C1">
        <w:rPr>
          <w:rFonts w:ascii="Times" w:hAnsi="Times"/>
          <w:lang w:val="es-ES"/>
        </w:rPr>
        <w:t xml:space="preserve">l examen final el </w:t>
      </w:r>
      <w:r w:rsidR="00074642">
        <w:rPr>
          <w:rFonts w:ascii="Times" w:hAnsi="Times"/>
          <w:lang w:val="es-ES"/>
        </w:rPr>
        <w:t xml:space="preserve">5 de diciembre y </w:t>
      </w:r>
      <w:r w:rsidR="002A4A02">
        <w:rPr>
          <w:rFonts w:ascii="Times" w:hAnsi="Times"/>
          <w:lang w:val="es-ES"/>
        </w:rPr>
        <w:t xml:space="preserve">los estudiantes </w:t>
      </w:r>
      <w:r w:rsidR="00074642">
        <w:rPr>
          <w:rFonts w:ascii="Times" w:hAnsi="Times"/>
          <w:lang w:val="es-ES"/>
        </w:rPr>
        <w:t xml:space="preserve">tendrán hasta el 8 de diciembre a las 11:59pm para subirlo a Bloque Neón. </w:t>
      </w:r>
    </w:p>
    <w:p w14:paraId="2444236A" w14:textId="6E22AD3E" w:rsidR="001829C1" w:rsidRPr="00E7467A" w:rsidRDefault="001829C1" w:rsidP="00E7467A">
      <w:pPr>
        <w:rPr>
          <w:lang w:val="es-ES"/>
        </w:rPr>
      </w:pPr>
    </w:p>
    <w:sectPr w:rsidR="001829C1" w:rsidRPr="00E7467A" w:rsidSect="002E538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C59B1"/>
    <w:multiLevelType w:val="hybridMultilevel"/>
    <w:tmpl w:val="05BC488A"/>
    <w:lvl w:ilvl="0" w:tplc="CB8443EC">
      <w:start w:val="150"/>
      <w:numFmt w:val="bullet"/>
      <w:lvlText w:val="-"/>
      <w:lvlJc w:val="left"/>
      <w:pPr>
        <w:ind w:left="484" w:hanging="360"/>
      </w:pPr>
      <w:rPr>
        <w:rFonts w:ascii="Times New Roman" w:eastAsia="Times New Roman" w:hAnsi="Times New Roman" w:cs="Times New Roman" w:hint="default"/>
      </w:rPr>
    </w:lvl>
    <w:lvl w:ilvl="1" w:tplc="240A0003" w:tentative="1">
      <w:start w:val="1"/>
      <w:numFmt w:val="bullet"/>
      <w:lvlText w:val="o"/>
      <w:lvlJc w:val="left"/>
      <w:pPr>
        <w:ind w:left="1204" w:hanging="360"/>
      </w:pPr>
      <w:rPr>
        <w:rFonts w:ascii="Courier New" w:hAnsi="Courier New" w:cs="Courier New" w:hint="default"/>
      </w:rPr>
    </w:lvl>
    <w:lvl w:ilvl="2" w:tplc="240A0005" w:tentative="1">
      <w:start w:val="1"/>
      <w:numFmt w:val="bullet"/>
      <w:lvlText w:val=""/>
      <w:lvlJc w:val="left"/>
      <w:pPr>
        <w:ind w:left="1924" w:hanging="360"/>
      </w:pPr>
      <w:rPr>
        <w:rFonts w:ascii="Wingdings" w:hAnsi="Wingdings" w:hint="default"/>
      </w:rPr>
    </w:lvl>
    <w:lvl w:ilvl="3" w:tplc="240A0001" w:tentative="1">
      <w:start w:val="1"/>
      <w:numFmt w:val="bullet"/>
      <w:lvlText w:val=""/>
      <w:lvlJc w:val="left"/>
      <w:pPr>
        <w:ind w:left="2644" w:hanging="360"/>
      </w:pPr>
      <w:rPr>
        <w:rFonts w:ascii="Symbol" w:hAnsi="Symbol" w:hint="default"/>
      </w:rPr>
    </w:lvl>
    <w:lvl w:ilvl="4" w:tplc="240A0003" w:tentative="1">
      <w:start w:val="1"/>
      <w:numFmt w:val="bullet"/>
      <w:lvlText w:val="o"/>
      <w:lvlJc w:val="left"/>
      <w:pPr>
        <w:ind w:left="3364" w:hanging="360"/>
      </w:pPr>
      <w:rPr>
        <w:rFonts w:ascii="Courier New" w:hAnsi="Courier New" w:cs="Courier New" w:hint="default"/>
      </w:rPr>
    </w:lvl>
    <w:lvl w:ilvl="5" w:tplc="240A0005" w:tentative="1">
      <w:start w:val="1"/>
      <w:numFmt w:val="bullet"/>
      <w:lvlText w:val=""/>
      <w:lvlJc w:val="left"/>
      <w:pPr>
        <w:ind w:left="4084" w:hanging="360"/>
      </w:pPr>
      <w:rPr>
        <w:rFonts w:ascii="Wingdings" w:hAnsi="Wingdings" w:hint="default"/>
      </w:rPr>
    </w:lvl>
    <w:lvl w:ilvl="6" w:tplc="240A0001" w:tentative="1">
      <w:start w:val="1"/>
      <w:numFmt w:val="bullet"/>
      <w:lvlText w:val=""/>
      <w:lvlJc w:val="left"/>
      <w:pPr>
        <w:ind w:left="4804" w:hanging="360"/>
      </w:pPr>
      <w:rPr>
        <w:rFonts w:ascii="Symbol" w:hAnsi="Symbol" w:hint="default"/>
      </w:rPr>
    </w:lvl>
    <w:lvl w:ilvl="7" w:tplc="240A0003" w:tentative="1">
      <w:start w:val="1"/>
      <w:numFmt w:val="bullet"/>
      <w:lvlText w:val="o"/>
      <w:lvlJc w:val="left"/>
      <w:pPr>
        <w:ind w:left="5524" w:hanging="360"/>
      </w:pPr>
      <w:rPr>
        <w:rFonts w:ascii="Courier New" w:hAnsi="Courier New" w:cs="Courier New" w:hint="default"/>
      </w:rPr>
    </w:lvl>
    <w:lvl w:ilvl="8" w:tplc="240A0005" w:tentative="1">
      <w:start w:val="1"/>
      <w:numFmt w:val="bullet"/>
      <w:lvlText w:val=""/>
      <w:lvlJc w:val="left"/>
      <w:pPr>
        <w:ind w:left="6244" w:hanging="360"/>
      </w:pPr>
      <w:rPr>
        <w:rFonts w:ascii="Wingdings" w:hAnsi="Wingdings" w:hint="default"/>
      </w:rPr>
    </w:lvl>
  </w:abstractNum>
  <w:abstractNum w:abstractNumId="1" w15:restartNumberingAfterBreak="0">
    <w:nsid w:val="291D02D7"/>
    <w:multiLevelType w:val="hybridMultilevel"/>
    <w:tmpl w:val="F30A478C"/>
    <w:lvl w:ilvl="0" w:tplc="040A0001">
      <w:start w:val="3"/>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3CB7097B"/>
    <w:multiLevelType w:val="multilevel"/>
    <w:tmpl w:val="C9569540"/>
    <w:lvl w:ilvl="0">
      <w:start w:val="1"/>
      <w:numFmt w:val="upperRoman"/>
      <w:lvlText w:val="%1."/>
      <w:lvlJc w:val="left"/>
      <w:pPr>
        <w:ind w:left="720" w:hanging="72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15:restartNumberingAfterBreak="0">
    <w:nsid w:val="4BD7312A"/>
    <w:multiLevelType w:val="hybridMultilevel"/>
    <w:tmpl w:val="8C4CAA98"/>
    <w:lvl w:ilvl="0" w:tplc="2C0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0DC46B2"/>
    <w:multiLevelType w:val="hybridMultilevel"/>
    <w:tmpl w:val="DD22E08C"/>
    <w:lvl w:ilvl="0" w:tplc="240A0001">
      <w:start w:val="1"/>
      <w:numFmt w:val="bullet"/>
      <w:lvlText w:val=""/>
      <w:lvlJc w:val="left"/>
      <w:pPr>
        <w:ind w:left="484" w:hanging="360"/>
      </w:pPr>
      <w:rPr>
        <w:rFonts w:ascii="Symbol" w:hAnsi="Symbol" w:hint="default"/>
      </w:rPr>
    </w:lvl>
    <w:lvl w:ilvl="1" w:tplc="240A0003" w:tentative="1">
      <w:start w:val="1"/>
      <w:numFmt w:val="bullet"/>
      <w:lvlText w:val="o"/>
      <w:lvlJc w:val="left"/>
      <w:pPr>
        <w:ind w:left="1204" w:hanging="360"/>
      </w:pPr>
      <w:rPr>
        <w:rFonts w:ascii="Courier New" w:hAnsi="Courier New" w:cs="Courier New" w:hint="default"/>
      </w:rPr>
    </w:lvl>
    <w:lvl w:ilvl="2" w:tplc="240A0005" w:tentative="1">
      <w:start w:val="1"/>
      <w:numFmt w:val="bullet"/>
      <w:lvlText w:val=""/>
      <w:lvlJc w:val="left"/>
      <w:pPr>
        <w:ind w:left="1924" w:hanging="360"/>
      </w:pPr>
      <w:rPr>
        <w:rFonts w:ascii="Wingdings" w:hAnsi="Wingdings" w:hint="default"/>
      </w:rPr>
    </w:lvl>
    <w:lvl w:ilvl="3" w:tplc="240A0001" w:tentative="1">
      <w:start w:val="1"/>
      <w:numFmt w:val="bullet"/>
      <w:lvlText w:val=""/>
      <w:lvlJc w:val="left"/>
      <w:pPr>
        <w:ind w:left="2644" w:hanging="360"/>
      </w:pPr>
      <w:rPr>
        <w:rFonts w:ascii="Symbol" w:hAnsi="Symbol" w:hint="default"/>
      </w:rPr>
    </w:lvl>
    <w:lvl w:ilvl="4" w:tplc="240A0003" w:tentative="1">
      <w:start w:val="1"/>
      <w:numFmt w:val="bullet"/>
      <w:lvlText w:val="o"/>
      <w:lvlJc w:val="left"/>
      <w:pPr>
        <w:ind w:left="3364" w:hanging="360"/>
      </w:pPr>
      <w:rPr>
        <w:rFonts w:ascii="Courier New" w:hAnsi="Courier New" w:cs="Courier New" w:hint="default"/>
      </w:rPr>
    </w:lvl>
    <w:lvl w:ilvl="5" w:tplc="240A0005" w:tentative="1">
      <w:start w:val="1"/>
      <w:numFmt w:val="bullet"/>
      <w:lvlText w:val=""/>
      <w:lvlJc w:val="left"/>
      <w:pPr>
        <w:ind w:left="4084" w:hanging="360"/>
      </w:pPr>
      <w:rPr>
        <w:rFonts w:ascii="Wingdings" w:hAnsi="Wingdings" w:hint="default"/>
      </w:rPr>
    </w:lvl>
    <w:lvl w:ilvl="6" w:tplc="240A0001" w:tentative="1">
      <w:start w:val="1"/>
      <w:numFmt w:val="bullet"/>
      <w:lvlText w:val=""/>
      <w:lvlJc w:val="left"/>
      <w:pPr>
        <w:ind w:left="4804" w:hanging="360"/>
      </w:pPr>
      <w:rPr>
        <w:rFonts w:ascii="Symbol" w:hAnsi="Symbol" w:hint="default"/>
      </w:rPr>
    </w:lvl>
    <w:lvl w:ilvl="7" w:tplc="240A0003" w:tentative="1">
      <w:start w:val="1"/>
      <w:numFmt w:val="bullet"/>
      <w:lvlText w:val="o"/>
      <w:lvlJc w:val="left"/>
      <w:pPr>
        <w:ind w:left="5524" w:hanging="360"/>
      </w:pPr>
      <w:rPr>
        <w:rFonts w:ascii="Courier New" w:hAnsi="Courier New" w:cs="Courier New" w:hint="default"/>
      </w:rPr>
    </w:lvl>
    <w:lvl w:ilvl="8" w:tplc="240A0005" w:tentative="1">
      <w:start w:val="1"/>
      <w:numFmt w:val="bullet"/>
      <w:lvlText w:val=""/>
      <w:lvlJc w:val="left"/>
      <w:pPr>
        <w:ind w:left="6244" w:hanging="360"/>
      </w:pPr>
      <w:rPr>
        <w:rFonts w:ascii="Wingdings" w:hAnsi="Wingdings" w:hint="default"/>
      </w:rPr>
    </w:lvl>
  </w:abstractNum>
  <w:abstractNum w:abstractNumId="5" w15:restartNumberingAfterBreak="0">
    <w:nsid w:val="5A2C158D"/>
    <w:multiLevelType w:val="hybridMultilevel"/>
    <w:tmpl w:val="6DFA77C8"/>
    <w:lvl w:ilvl="0" w:tplc="028288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495653"/>
    <w:multiLevelType w:val="hybridMultilevel"/>
    <w:tmpl w:val="3B7A0018"/>
    <w:lvl w:ilvl="0" w:tplc="B0C29B36">
      <w:start w:val="2022"/>
      <w:numFmt w:val="bullet"/>
      <w:lvlText w:val="-"/>
      <w:lvlJc w:val="left"/>
      <w:pPr>
        <w:ind w:left="720" w:hanging="360"/>
      </w:pPr>
      <w:rPr>
        <w:rFonts w:ascii="Times" w:eastAsia="Times New Roman" w:hAnsi="Time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26734A"/>
    <w:multiLevelType w:val="hybridMultilevel"/>
    <w:tmpl w:val="79F8B62E"/>
    <w:lvl w:ilvl="0" w:tplc="0EC4BE70">
      <w:start w:val="3"/>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78355339">
    <w:abstractNumId w:val="0"/>
  </w:num>
  <w:num w:numId="2" w16cid:durableId="616135665">
    <w:abstractNumId w:val="1"/>
  </w:num>
  <w:num w:numId="3" w16cid:durableId="1576160085">
    <w:abstractNumId w:val="7"/>
  </w:num>
  <w:num w:numId="4" w16cid:durableId="1321079795">
    <w:abstractNumId w:val="3"/>
  </w:num>
  <w:num w:numId="5" w16cid:durableId="2057318067">
    <w:abstractNumId w:val="6"/>
  </w:num>
  <w:num w:numId="6" w16cid:durableId="457139666">
    <w:abstractNumId w:val="5"/>
  </w:num>
  <w:num w:numId="7" w16cid:durableId="1703167272">
    <w:abstractNumId w:val="4"/>
  </w:num>
  <w:num w:numId="8" w16cid:durableId="1177717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144"/>
    <w:rsid w:val="000030D4"/>
    <w:rsid w:val="000043E4"/>
    <w:rsid w:val="0000696C"/>
    <w:rsid w:val="0000739F"/>
    <w:rsid w:val="000131A9"/>
    <w:rsid w:val="00013C25"/>
    <w:rsid w:val="00014127"/>
    <w:rsid w:val="00017F5B"/>
    <w:rsid w:val="00020185"/>
    <w:rsid w:val="0002778F"/>
    <w:rsid w:val="000472EC"/>
    <w:rsid w:val="0005119F"/>
    <w:rsid w:val="00052D7D"/>
    <w:rsid w:val="00074642"/>
    <w:rsid w:val="00082D2F"/>
    <w:rsid w:val="0008732B"/>
    <w:rsid w:val="000A0419"/>
    <w:rsid w:val="000A5C5E"/>
    <w:rsid w:val="000A6E2C"/>
    <w:rsid w:val="000B0D7D"/>
    <w:rsid w:val="000B1A2F"/>
    <w:rsid w:val="000B7FD8"/>
    <w:rsid w:val="000C537A"/>
    <w:rsid w:val="000C6FB6"/>
    <w:rsid w:val="000D4343"/>
    <w:rsid w:val="000D64D2"/>
    <w:rsid w:val="000D666F"/>
    <w:rsid w:val="000D7595"/>
    <w:rsid w:val="000F49EB"/>
    <w:rsid w:val="00101F00"/>
    <w:rsid w:val="001023F3"/>
    <w:rsid w:val="00102A12"/>
    <w:rsid w:val="001051F7"/>
    <w:rsid w:val="00105C17"/>
    <w:rsid w:val="0011180C"/>
    <w:rsid w:val="001135C2"/>
    <w:rsid w:val="00135401"/>
    <w:rsid w:val="00143CE3"/>
    <w:rsid w:val="00143D5A"/>
    <w:rsid w:val="00152CAF"/>
    <w:rsid w:val="0015304C"/>
    <w:rsid w:val="0015493D"/>
    <w:rsid w:val="001751D4"/>
    <w:rsid w:val="001756BD"/>
    <w:rsid w:val="001760A6"/>
    <w:rsid w:val="00177867"/>
    <w:rsid w:val="001829C1"/>
    <w:rsid w:val="00191CBE"/>
    <w:rsid w:val="0019349D"/>
    <w:rsid w:val="00195C4A"/>
    <w:rsid w:val="001A0BE8"/>
    <w:rsid w:val="001A1288"/>
    <w:rsid w:val="001A3322"/>
    <w:rsid w:val="001A684C"/>
    <w:rsid w:val="001A7999"/>
    <w:rsid w:val="001C2FF4"/>
    <w:rsid w:val="001C3E47"/>
    <w:rsid w:val="001E61A9"/>
    <w:rsid w:val="001E6A1E"/>
    <w:rsid w:val="001E7953"/>
    <w:rsid w:val="0020118D"/>
    <w:rsid w:val="0020191B"/>
    <w:rsid w:val="00205F79"/>
    <w:rsid w:val="00207C76"/>
    <w:rsid w:val="0021024C"/>
    <w:rsid w:val="002105B5"/>
    <w:rsid w:val="00212824"/>
    <w:rsid w:val="00214E76"/>
    <w:rsid w:val="00216061"/>
    <w:rsid w:val="00217305"/>
    <w:rsid w:val="00221884"/>
    <w:rsid w:val="002443A3"/>
    <w:rsid w:val="002450F9"/>
    <w:rsid w:val="002505C5"/>
    <w:rsid w:val="002568BB"/>
    <w:rsid w:val="00260A13"/>
    <w:rsid w:val="00260B1E"/>
    <w:rsid w:val="002701D8"/>
    <w:rsid w:val="002735EB"/>
    <w:rsid w:val="00280A98"/>
    <w:rsid w:val="0028386E"/>
    <w:rsid w:val="00295700"/>
    <w:rsid w:val="00297F40"/>
    <w:rsid w:val="002A4A02"/>
    <w:rsid w:val="002B45E8"/>
    <w:rsid w:val="002D0691"/>
    <w:rsid w:val="002D413E"/>
    <w:rsid w:val="002D6478"/>
    <w:rsid w:val="002E2610"/>
    <w:rsid w:val="002E464D"/>
    <w:rsid w:val="002E5383"/>
    <w:rsid w:val="002E7BA0"/>
    <w:rsid w:val="003023A8"/>
    <w:rsid w:val="00311132"/>
    <w:rsid w:val="00312666"/>
    <w:rsid w:val="00323B71"/>
    <w:rsid w:val="003340D6"/>
    <w:rsid w:val="003376A5"/>
    <w:rsid w:val="00345712"/>
    <w:rsid w:val="003558E8"/>
    <w:rsid w:val="00361A82"/>
    <w:rsid w:val="00362465"/>
    <w:rsid w:val="00370813"/>
    <w:rsid w:val="00375201"/>
    <w:rsid w:val="00376739"/>
    <w:rsid w:val="00380570"/>
    <w:rsid w:val="00390530"/>
    <w:rsid w:val="003B28C2"/>
    <w:rsid w:val="003C0B5F"/>
    <w:rsid w:val="003C10E9"/>
    <w:rsid w:val="003C12D6"/>
    <w:rsid w:val="003C28CA"/>
    <w:rsid w:val="003D21CC"/>
    <w:rsid w:val="003D30B9"/>
    <w:rsid w:val="003E2EA2"/>
    <w:rsid w:val="003E79DC"/>
    <w:rsid w:val="003F1AC6"/>
    <w:rsid w:val="003F5181"/>
    <w:rsid w:val="003F6F96"/>
    <w:rsid w:val="003F729E"/>
    <w:rsid w:val="003F75C9"/>
    <w:rsid w:val="00404D46"/>
    <w:rsid w:val="00411C25"/>
    <w:rsid w:val="0041356C"/>
    <w:rsid w:val="004171C9"/>
    <w:rsid w:val="0042007D"/>
    <w:rsid w:val="004274D2"/>
    <w:rsid w:val="00432355"/>
    <w:rsid w:val="00434FDC"/>
    <w:rsid w:val="00440877"/>
    <w:rsid w:val="00447C57"/>
    <w:rsid w:val="00463BF7"/>
    <w:rsid w:val="00464A41"/>
    <w:rsid w:val="0046536E"/>
    <w:rsid w:val="00472451"/>
    <w:rsid w:val="00475281"/>
    <w:rsid w:val="00483AA2"/>
    <w:rsid w:val="004908F9"/>
    <w:rsid w:val="00496FA2"/>
    <w:rsid w:val="004A0627"/>
    <w:rsid w:val="004A1A2B"/>
    <w:rsid w:val="004A2A3D"/>
    <w:rsid w:val="004A4290"/>
    <w:rsid w:val="004B49AE"/>
    <w:rsid w:val="004C324D"/>
    <w:rsid w:val="004C6A41"/>
    <w:rsid w:val="004E0612"/>
    <w:rsid w:val="004F2EF2"/>
    <w:rsid w:val="00504ECC"/>
    <w:rsid w:val="0051166A"/>
    <w:rsid w:val="005205EC"/>
    <w:rsid w:val="005227F6"/>
    <w:rsid w:val="00526960"/>
    <w:rsid w:val="0053558C"/>
    <w:rsid w:val="00537F7E"/>
    <w:rsid w:val="0054213B"/>
    <w:rsid w:val="00542E88"/>
    <w:rsid w:val="00552CDE"/>
    <w:rsid w:val="005670D3"/>
    <w:rsid w:val="0057289C"/>
    <w:rsid w:val="00572C2D"/>
    <w:rsid w:val="0057468C"/>
    <w:rsid w:val="005810FC"/>
    <w:rsid w:val="00585144"/>
    <w:rsid w:val="00586473"/>
    <w:rsid w:val="00592C5C"/>
    <w:rsid w:val="00592F3E"/>
    <w:rsid w:val="00593390"/>
    <w:rsid w:val="00595236"/>
    <w:rsid w:val="005A5D4F"/>
    <w:rsid w:val="005C07E8"/>
    <w:rsid w:val="005D2E00"/>
    <w:rsid w:val="005D674B"/>
    <w:rsid w:val="005E2CB5"/>
    <w:rsid w:val="005E30AC"/>
    <w:rsid w:val="005E790C"/>
    <w:rsid w:val="00601035"/>
    <w:rsid w:val="00602156"/>
    <w:rsid w:val="0061080E"/>
    <w:rsid w:val="00612899"/>
    <w:rsid w:val="00614893"/>
    <w:rsid w:val="006153DC"/>
    <w:rsid w:val="00621858"/>
    <w:rsid w:val="006377E2"/>
    <w:rsid w:val="006549EA"/>
    <w:rsid w:val="0065515E"/>
    <w:rsid w:val="00657950"/>
    <w:rsid w:val="006760BC"/>
    <w:rsid w:val="006825B0"/>
    <w:rsid w:val="00686D02"/>
    <w:rsid w:val="00690046"/>
    <w:rsid w:val="006901C1"/>
    <w:rsid w:val="006927B9"/>
    <w:rsid w:val="006930D8"/>
    <w:rsid w:val="00693486"/>
    <w:rsid w:val="0069485F"/>
    <w:rsid w:val="006A54D6"/>
    <w:rsid w:val="006B0532"/>
    <w:rsid w:val="006B1F76"/>
    <w:rsid w:val="006B37DE"/>
    <w:rsid w:val="006E12AD"/>
    <w:rsid w:val="006E2236"/>
    <w:rsid w:val="006E2937"/>
    <w:rsid w:val="006E3F80"/>
    <w:rsid w:val="006F0BF9"/>
    <w:rsid w:val="006F6EE2"/>
    <w:rsid w:val="006F770E"/>
    <w:rsid w:val="00713D70"/>
    <w:rsid w:val="007156BB"/>
    <w:rsid w:val="00736204"/>
    <w:rsid w:val="007421A6"/>
    <w:rsid w:val="0074247F"/>
    <w:rsid w:val="00744EEB"/>
    <w:rsid w:val="00745844"/>
    <w:rsid w:val="00747D3E"/>
    <w:rsid w:val="00752CBC"/>
    <w:rsid w:val="00756CBC"/>
    <w:rsid w:val="007610AD"/>
    <w:rsid w:val="00765FC8"/>
    <w:rsid w:val="00772F3C"/>
    <w:rsid w:val="00781E45"/>
    <w:rsid w:val="00786B3B"/>
    <w:rsid w:val="00786F10"/>
    <w:rsid w:val="0079485B"/>
    <w:rsid w:val="007A7FCD"/>
    <w:rsid w:val="007D06BA"/>
    <w:rsid w:val="007D0817"/>
    <w:rsid w:val="007E455F"/>
    <w:rsid w:val="007E70D5"/>
    <w:rsid w:val="007F025B"/>
    <w:rsid w:val="007F19DC"/>
    <w:rsid w:val="007F54B5"/>
    <w:rsid w:val="00801DF7"/>
    <w:rsid w:val="008116E9"/>
    <w:rsid w:val="00811915"/>
    <w:rsid w:val="00812BF9"/>
    <w:rsid w:val="00814096"/>
    <w:rsid w:val="008161B3"/>
    <w:rsid w:val="008204BF"/>
    <w:rsid w:val="00827C8A"/>
    <w:rsid w:val="00831A89"/>
    <w:rsid w:val="00832C93"/>
    <w:rsid w:val="00835411"/>
    <w:rsid w:val="00843B30"/>
    <w:rsid w:val="008442AC"/>
    <w:rsid w:val="00846EFF"/>
    <w:rsid w:val="00853053"/>
    <w:rsid w:val="00855B9A"/>
    <w:rsid w:val="00856825"/>
    <w:rsid w:val="00857A0D"/>
    <w:rsid w:val="00862399"/>
    <w:rsid w:val="00864144"/>
    <w:rsid w:val="0088240A"/>
    <w:rsid w:val="00882B9E"/>
    <w:rsid w:val="00885CA6"/>
    <w:rsid w:val="00895D5F"/>
    <w:rsid w:val="00897173"/>
    <w:rsid w:val="008A13C2"/>
    <w:rsid w:val="008B20AA"/>
    <w:rsid w:val="008B20EF"/>
    <w:rsid w:val="008C1B5D"/>
    <w:rsid w:val="008C2362"/>
    <w:rsid w:val="008D34B8"/>
    <w:rsid w:val="008D38EC"/>
    <w:rsid w:val="008D4436"/>
    <w:rsid w:val="008D4FFD"/>
    <w:rsid w:val="008D6721"/>
    <w:rsid w:val="008E6266"/>
    <w:rsid w:val="008E6352"/>
    <w:rsid w:val="008F2C22"/>
    <w:rsid w:val="008F55AC"/>
    <w:rsid w:val="009014F0"/>
    <w:rsid w:val="009037FF"/>
    <w:rsid w:val="0090398F"/>
    <w:rsid w:val="00917837"/>
    <w:rsid w:val="009215C2"/>
    <w:rsid w:val="00923B7C"/>
    <w:rsid w:val="0092462E"/>
    <w:rsid w:val="009259D4"/>
    <w:rsid w:val="0093486F"/>
    <w:rsid w:val="00934C0B"/>
    <w:rsid w:val="0093644D"/>
    <w:rsid w:val="009416C5"/>
    <w:rsid w:val="009438C4"/>
    <w:rsid w:val="009442C8"/>
    <w:rsid w:val="009447D0"/>
    <w:rsid w:val="009475BB"/>
    <w:rsid w:val="00955345"/>
    <w:rsid w:val="00957984"/>
    <w:rsid w:val="00964774"/>
    <w:rsid w:val="00971B55"/>
    <w:rsid w:val="00975A77"/>
    <w:rsid w:val="0098023A"/>
    <w:rsid w:val="0099022E"/>
    <w:rsid w:val="0099639B"/>
    <w:rsid w:val="00996CA6"/>
    <w:rsid w:val="00996F5E"/>
    <w:rsid w:val="009A42E5"/>
    <w:rsid w:val="009A58B9"/>
    <w:rsid w:val="009C1F96"/>
    <w:rsid w:val="009C4D35"/>
    <w:rsid w:val="009D69CD"/>
    <w:rsid w:val="009E2CB2"/>
    <w:rsid w:val="00A0051A"/>
    <w:rsid w:val="00A04D26"/>
    <w:rsid w:val="00A05C96"/>
    <w:rsid w:val="00A07ED6"/>
    <w:rsid w:val="00A1296A"/>
    <w:rsid w:val="00A12DD3"/>
    <w:rsid w:val="00A21D49"/>
    <w:rsid w:val="00A2289D"/>
    <w:rsid w:val="00A33E0F"/>
    <w:rsid w:val="00A5056E"/>
    <w:rsid w:val="00A534CF"/>
    <w:rsid w:val="00A61238"/>
    <w:rsid w:val="00A7187C"/>
    <w:rsid w:val="00A82030"/>
    <w:rsid w:val="00A83E1E"/>
    <w:rsid w:val="00AA0F95"/>
    <w:rsid w:val="00AA19AF"/>
    <w:rsid w:val="00AB1F65"/>
    <w:rsid w:val="00AB52CD"/>
    <w:rsid w:val="00AC2B63"/>
    <w:rsid w:val="00AD33FB"/>
    <w:rsid w:val="00AD37CB"/>
    <w:rsid w:val="00AD553A"/>
    <w:rsid w:val="00AD56DB"/>
    <w:rsid w:val="00AD72FE"/>
    <w:rsid w:val="00AE0408"/>
    <w:rsid w:val="00AE37DF"/>
    <w:rsid w:val="00AF12FA"/>
    <w:rsid w:val="00AF615A"/>
    <w:rsid w:val="00B00021"/>
    <w:rsid w:val="00B0635B"/>
    <w:rsid w:val="00B0767C"/>
    <w:rsid w:val="00B12896"/>
    <w:rsid w:val="00B26971"/>
    <w:rsid w:val="00B3109E"/>
    <w:rsid w:val="00B34C1F"/>
    <w:rsid w:val="00B37210"/>
    <w:rsid w:val="00B45066"/>
    <w:rsid w:val="00B54470"/>
    <w:rsid w:val="00B700C4"/>
    <w:rsid w:val="00B72031"/>
    <w:rsid w:val="00B7492F"/>
    <w:rsid w:val="00B80BAB"/>
    <w:rsid w:val="00B8276F"/>
    <w:rsid w:val="00B91786"/>
    <w:rsid w:val="00B95081"/>
    <w:rsid w:val="00B95278"/>
    <w:rsid w:val="00BA38E9"/>
    <w:rsid w:val="00BA6289"/>
    <w:rsid w:val="00BA735C"/>
    <w:rsid w:val="00BC07F7"/>
    <w:rsid w:val="00BC2380"/>
    <w:rsid w:val="00BD287E"/>
    <w:rsid w:val="00BD39E3"/>
    <w:rsid w:val="00BD523A"/>
    <w:rsid w:val="00BE0DAB"/>
    <w:rsid w:val="00BE3AD3"/>
    <w:rsid w:val="00BF371C"/>
    <w:rsid w:val="00BF7C3E"/>
    <w:rsid w:val="00C02921"/>
    <w:rsid w:val="00C0300C"/>
    <w:rsid w:val="00C05ABD"/>
    <w:rsid w:val="00C11E05"/>
    <w:rsid w:val="00C16FDE"/>
    <w:rsid w:val="00C211AC"/>
    <w:rsid w:val="00C21BC5"/>
    <w:rsid w:val="00C22AD5"/>
    <w:rsid w:val="00C234C5"/>
    <w:rsid w:val="00C23BA9"/>
    <w:rsid w:val="00C3211B"/>
    <w:rsid w:val="00C408A2"/>
    <w:rsid w:val="00C41872"/>
    <w:rsid w:val="00C4476A"/>
    <w:rsid w:val="00C51F3A"/>
    <w:rsid w:val="00C66BE6"/>
    <w:rsid w:val="00C75EE4"/>
    <w:rsid w:val="00C87BBD"/>
    <w:rsid w:val="00CA0C42"/>
    <w:rsid w:val="00CA3005"/>
    <w:rsid w:val="00CA3B99"/>
    <w:rsid w:val="00CA7CA9"/>
    <w:rsid w:val="00CD2016"/>
    <w:rsid w:val="00CE50A7"/>
    <w:rsid w:val="00CE71B6"/>
    <w:rsid w:val="00CF27FE"/>
    <w:rsid w:val="00CF6CEC"/>
    <w:rsid w:val="00D0321D"/>
    <w:rsid w:val="00D047DD"/>
    <w:rsid w:val="00D060BB"/>
    <w:rsid w:val="00D16EA6"/>
    <w:rsid w:val="00D232EE"/>
    <w:rsid w:val="00D24FBE"/>
    <w:rsid w:val="00D2589A"/>
    <w:rsid w:val="00D274A3"/>
    <w:rsid w:val="00D32F46"/>
    <w:rsid w:val="00D34415"/>
    <w:rsid w:val="00D35458"/>
    <w:rsid w:val="00D35A53"/>
    <w:rsid w:val="00D5195D"/>
    <w:rsid w:val="00D56E94"/>
    <w:rsid w:val="00D577BE"/>
    <w:rsid w:val="00D62145"/>
    <w:rsid w:val="00D62DF2"/>
    <w:rsid w:val="00D65733"/>
    <w:rsid w:val="00D671E2"/>
    <w:rsid w:val="00D732F5"/>
    <w:rsid w:val="00D8267D"/>
    <w:rsid w:val="00D934E4"/>
    <w:rsid w:val="00DA0B28"/>
    <w:rsid w:val="00DA3494"/>
    <w:rsid w:val="00DB71A9"/>
    <w:rsid w:val="00DC26B8"/>
    <w:rsid w:val="00DC2A02"/>
    <w:rsid w:val="00DC7672"/>
    <w:rsid w:val="00DD2B8C"/>
    <w:rsid w:val="00DD45E8"/>
    <w:rsid w:val="00DD53E7"/>
    <w:rsid w:val="00DE2DCE"/>
    <w:rsid w:val="00DE5035"/>
    <w:rsid w:val="00DE60F7"/>
    <w:rsid w:val="00DE61DB"/>
    <w:rsid w:val="00DE7935"/>
    <w:rsid w:val="00DF0496"/>
    <w:rsid w:val="00DF5D71"/>
    <w:rsid w:val="00E1247F"/>
    <w:rsid w:val="00E202A7"/>
    <w:rsid w:val="00E27455"/>
    <w:rsid w:val="00E31FDB"/>
    <w:rsid w:val="00E331F7"/>
    <w:rsid w:val="00E41910"/>
    <w:rsid w:val="00E47B7F"/>
    <w:rsid w:val="00E64010"/>
    <w:rsid w:val="00E71009"/>
    <w:rsid w:val="00E7467A"/>
    <w:rsid w:val="00E8051C"/>
    <w:rsid w:val="00E81E5A"/>
    <w:rsid w:val="00E85BC1"/>
    <w:rsid w:val="00E9198A"/>
    <w:rsid w:val="00E9363C"/>
    <w:rsid w:val="00E93741"/>
    <w:rsid w:val="00EA2D7D"/>
    <w:rsid w:val="00EA4553"/>
    <w:rsid w:val="00EA4B55"/>
    <w:rsid w:val="00EB1106"/>
    <w:rsid w:val="00EB3A3F"/>
    <w:rsid w:val="00EC76F7"/>
    <w:rsid w:val="00ED1DD7"/>
    <w:rsid w:val="00EE2D7A"/>
    <w:rsid w:val="00F01177"/>
    <w:rsid w:val="00F01E84"/>
    <w:rsid w:val="00F07FC6"/>
    <w:rsid w:val="00F10EFD"/>
    <w:rsid w:val="00F10F81"/>
    <w:rsid w:val="00F34C24"/>
    <w:rsid w:val="00F353F6"/>
    <w:rsid w:val="00F40EB5"/>
    <w:rsid w:val="00F507BB"/>
    <w:rsid w:val="00F519E7"/>
    <w:rsid w:val="00F53108"/>
    <w:rsid w:val="00F60C43"/>
    <w:rsid w:val="00F7031C"/>
    <w:rsid w:val="00F74CB5"/>
    <w:rsid w:val="00F77594"/>
    <w:rsid w:val="00FA34B3"/>
    <w:rsid w:val="00FA670D"/>
    <w:rsid w:val="00FB055C"/>
    <w:rsid w:val="00FB0687"/>
    <w:rsid w:val="00FD0EA3"/>
    <w:rsid w:val="00FD3688"/>
    <w:rsid w:val="00FD79C4"/>
    <w:rsid w:val="00FF195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798B9"/>
  <w15:chartTrackingRefBased/>
  <w15:docId w15:val="{9C578247-E32D-F84F-9AA7-C7B467034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A2B"/>
    <w:rPr>
      <w:rFonts w:ascii="Times New Roman" w:eastAsia="Times New Roman" w:hAnsi="Times New Roman" w:cs="Times New Roman"/>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
    <w:name w:val="1"/>
    <w:basedOn w:val="TableNormal"/>
    <w:rsid w:val="00864144"/>
    <w:rPr>
      <w:rFonts w:ascii="Times New Roman" w:eastAsia="Times New Roman" w:hAnsi="Times New Roman" w:cs="Times New Roman"/>
      <w:lang w:val="es-AR" w:eastAsia="es-ES_tradnl"/>
    </w:rPr>
    <w:tblPr>
      <w:tblStyleRowBandSize w:val="1"/>
      <w:tblStyleColBandSize w:val="1"/>
      <w:tblInd w:w="0" w:type="nil"/>
    </w:tblPr>
  </w:style>
  <w:style w:type="paragraph" w:styleId="ListParagraph">
    <w:name w:val="List Paragraph"/>
    <w:basedOn w:val="Normal"/>
    <w:uiPriority w:val="34"/>
    <w:qFormat/>
    <w:rsid w:val="00864144"/>
    <w:pPr>
      <w:ind w:left="720"/>
      <w:contextualSpacing/>
    </w:pPr>
  </w:style>
  <w:style w:type="character" w:styleId="Hyperlink">
    <w:name w:val="Hyperlink"/>
    <w:basedOn w:val="DefaultParagraphFont"/>
    <w:uiPriority w:val="99"/>
    <w:unhideWhenUsed/>
    <w:rsid w:val="00864144"/>
    <w:rPr>
      <w:color w:val="0000FF"/>
      <w:u w:val="single"/>
    </w:rPr>
  </w:style>
  <w:style w:type="table" w:customStyle="1" w:styleId="2">
    <w:name w:val="2"/>
    <w:basedOn w:val="TableNormal"/>
    <w:rsid w:val="00020185"/>
    <w:rPr>
      <w:rFonts w:ascii="Times New Roman" w:eastAsia="Times New Roman" w:hAnsi="Times New Roman" w:cs="Times New Roman"/>
      <w:lang w:val="es-AR" w:eastAsia="es-ES_tradnl"/>
    </w:rPr>
    <w:tblPr>
      <w:tblStyleRowBandSize w:val="1"/>
      <w:tblStyleColBandSize w:val="1"/>
      <w:tblInd w:w="0" w:type="nil"/>
    </w:tblPr>
  </w:style>
  <w:style w:type="character" w:styleId="FollowedHyperlink">
    <w:name w:val="FollowedHyperlink"/>
    <w:basedOn w:val="DefaultParagraphFont"/>
    <w:uiPriority w:val="99"/>
    <w:semiHidden/>
    <w:unhideWhenUsed/>
    <w:rsid w:val="00C22AD5"/>
    <w:rPr>
      <w:color w:val="954F72" w:themeColor="followedHyperlink"/>
      <w:u w:val="single"/>
    </w:rPr>
  </w:style>
  <w:style w:type="character" w:styleId="CommentReference">
    <w:name w:val="annotation reference"/>
    <w:basedOn w:val="DefaultParagraphFont"/>
    <w:uiPriority w:val="99"/>
    <w:semiHidden/>
    <w:unhideWhenUsed/>
    <w:rsid w:val="0008732B"/>
    <w:rPr>
      <w:sz w:val="16"/>
      <w:szCs w:val="16"/>
    </w:rPr>
  </w:style>
  <w:style w:type="paragraph" w:styleId="CommentText">
    <w:name w:val="annotation text"/>
    <w:basedOn w:val="Normal"/>
    <w:link w:val="CommentTextChar"/>
    <w:uiPriority w:val="99"/>
    <w:semiHidden/>
    <w:unhideWhenUsed/>
    <w:rsid w:val="0008732B"/>
    <w:rPr>
      <w:sz w:val="20"/>
      <w:szCs w:val="20"/>
    </w:rPr>
  </w:style>
  <w:style w:type="character" w:customStyle="1" w:styleId="CommentTextChar">
    <w:name w:val="Comment Text Char"/>
    <w:basedOn w:val="DefaultParagraphFont"/>
    <w:link w:val="CommentText"/>
    <w:uiPriority w:val="99"/>
    <w:semiHidden/>
    <w:rsid w:val="0008732B"/>
    <w:rPr>
      <w:rFonts w:ascii="Times New Roman" w:eastAsia="Times New Roman" w:hAnsi="Times New Roman" w:cs="Times New Roman"/>
      <w:sz w:val="20"/>
      <w:szCs w:val="20"/>
      <w:lang w:val="es-AR" w:eastAsia="es-ES_tradnl"/>
    </w:rPr>
  </w:style>
  <w:style w:type="paragraph" w:styleId="CommentSubject">
    <w:name w:val="annotation subject"/>
    <w:basedOn w:val="CommentText"/>
    <w:next w:val="CommentText"/>
    <w:link w:val="CommentSubjectChar"/>
    <w:uiPriority w:val="99"/>
    <w:semiHidden/>
    <w:unhideWhenUsed/>
    <w:rsid w:val="0008732B"/>
    <w:rPr>
      <w:b/>
      <w:bCs/>
    </w:rPr>
  </w:style>
  <w:style w:type="character" w:customStyle="1" w:styleId="CommentSubjectChar">
    <w:name w:val="Comment Subject Char"/>
    <w:basedOn w:val="CommentTextChar"/>
    <w:link w:val="CommentSubject"/>
    <w:uiPriority w:val="99"/>
    <w:semiHidden/>
    <w:rsid w:val="0008732B"/>
    <w:rPr>
      <w:rFonts w:ascii="Times New Roman" w:eastAsia="Times New Roman" w:hAnsi="Times New Roman" w:cs="Times New Roman"/>
      <w:b/>
      <w:bCs/>
      <w:sz w:val="20"/>
      <w:szCs w:val="20"/>
      <w:lang w:val="es-AR" w:eastAsia="es-ES_tradnl"/>
    </w:rPr>
  </w:style>
  <w:style w:type="paragraph" w:customStyle="1" w:styleId="Normal1">
    <w:name w:val="Normal1"/>
    <w:rsid w:val="00D047DD"/>
    <w:pPr>
      <w:pBdr>
        <w:top w:val="nil"/>
        <w:left w:val="nil"/>
        <w:bottom w:val="nil"/>
        <w:right w:val="nil"/>
        <w:between w:val="nil"/>
      </w:pBdr>
      <w:spacing w:line="276" w:lineRule="auto"/>
    </w:pPr>
    <w:rPr>
      <w:rFonts w:ascii="Arial" w:eastAsia="Arial" w:hAnsi="Arial" w:cs="Arial"/>
      <w:color w:val="000000"/>
      <w:sz w:val="22"/>
      <w:szCs w:val="22"/>
      <w:lang w:val="en"/>
    </w:rPr>
  </w:style>
  <w:style w:type="character" w:styleId="UnresolvedMention">
    <w:name w:val="Unresolved Mention"/>
    <w:basedOn w:val="DefaultParagraphFont"/>
    <w:uiPriority w:val="99"/>
    <w:semiHidden/>
    <w:unhideWhenUsed/>
    <w:rsid w:val="002D41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77885">
      <w:bodyDiv w:val="1"/>
      <w:marLeft w:val="0"/>
      <w:marRight w:val="0"/>
      <w:marTop w:val="0"/>
      <w:marBottom w:val="0"/>
      <w:divBdr>
        <w:top w:val="none" w:sz="0" w:space="0" w:color="auto"/>
        <w:left w:val="none" w:sz="0" w:space="0" w:color="auto"/>
        <w:bottom w:val="none" w:sz="0" w:space="0" w:color="auto"/>
        <w:right w:val="none" w:sz="0" w:space="0" w:color="auto"/>
      </w:divBdr>
    </w:div>
    <w:div w:id="377509808">
      <w:bodyDiv w:val="1"/>
      <w:marLeft w:val="0"/>
      <w:marRight w:val="0"/>
      <w:marTop w:val="0"/>
      <w:marBottom w:val="0"/>
      <w:divBdr>
        <w:top w:val="none" w:sz="0" w:space="0" w:color="auto"/>
        <w:left w:val="none" w:sz="0" w:space="0" w:color="auto"/>
        <w:bottom w:val="none" w:sz="0" w:space="0" w:color="auto"/>
        <w:right w:val="none" w:sz="0" w:space="0" w:color="auto"/>
      </w:divBdr>
    </w:div>
    <w:div w:id="1466586490">
      <w:bodyDiv w:val="1"/>
      <w:marLeft w:val="0"/>
      <w:marRight w:val="0"/>
      <w:marTop w:val="0"/>
      <w:marBottom w:val="0"/>
      <w:divBdr>
        <w:top w:val="none" w:sz="0" w:space="0" w:color="auto"/>
        <w:left w:val="none" w:sz="0" w:space="0" w:color="auto"/>
        <w:bottom w:val="none" w:sz="0" w:space="0" w:color="auto"/>
        <w:right w:val="none" w:sz="0" w:space="0" w:color="auto"/>
      </w:divBdr>
    </w:div>
    <w:div w:id="209921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w@uniandes.edu.co" TargetMode="External"/><Relationship Id="rId13" Type="http://schemas.openxmlformats.org/officeDocument/2006/relationships/hyperlink" Target="https://www.worldbank.org/en/publication/wdr2017" TargetMode="External"/><Relationship Id="rId3" Type="http://schemas.openxmlformats.org/officeDocument/2006/relationships/settings" Target="settings.xml"/><Relationship Id="rId7" Type="http://schemas.openxmlformats.org/officeDocument/2006/relationships/hyperlink" Target="mailto:g.botero@uniandes.edu.co" TargetMode="External"/><Relationship Id="rId12" Type="http://schemas.openxmlformats.org/officeDocument/2006/relationships/hyperlink" Target="https://publications.iadb.org/publications/spanish/document/La-evaluaci%C3%B3n-de-impacto-en-la-pr%C3%A1ctica-Segunda-edici%C3%B3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spinau@uniandes.edu.co" TargetMode="External"/><Relationship Id="rId11" Type="http://schemas.openxmlformats.org/officeDocument/2006/relationships/hyperlink" Target="https://www.ted.com/talks/esther_duflo_social_experiments_to_fight_poverty" TargetMode="External"/><Relationship Id="rId5" Type="http://schemas.openxmlformats.org/officeDocument/2006/relationships/hyperlink" Target="mailto:mlw@uniandes.edu.co" TargetMode="External"/><Relationship Id="rId15" Type="http://schemas.openxmlformats.org/officeDocument/2006/relationships/theme" Target="theme/theme1.xml"/><Relationship Id="rId10" Type="http://schemas.openxmlformats.org/officeDocument/2006/relationships/hyperlink" Target="http://isites.harvard.edu/fs/docs/icb.topic1236622.files/CaseMetho" TargetMode="External"/><Relationship Id="rId4" Type="http://schemas.openxmlformats.org/officeDocument/2006/relationships/webSettings" Target="webSettings.xml"/><Relationship Id="rId9" Type="http://schemas.openxmlformats.org/officeDocument/2006/relationships/hyperlink" Target="https://faciso.uniandes.edu.co/index.php?option=com_content&amp;view=article&amp;id=68&amp;Itemid=1168)"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1945</Words>
  <Characters>11092</Characters>
  <Application>Microsoft Office Word</Application>
  <DocSecurity>0</DocSecurity>
  <Lines>92</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Ospina Urrego</dc:creator>
  <cp:keywords/>
  <dc:description/>
  <cp:lastModifiedBy>Michael Lee Weintraub</cp:lastModifiedBy>
  <cp:revision>74</cp:revision>
  <dcterms:created xsi:type="dcterms:W3CDTF">2022-08-10T15:25:00Z</dcterms:created>
  <dcterms:modified xsi:type="dcterms:W3CDTF">2022-08-11T01:56:00Z</dcterms:modified>
</cp:coreProperties>
</file>